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1E0"/>
      </w:tblPr>
      <w:tblGrid>
        <w:gridCol w:w="3888"/>
        <w:gridCol w:w="5718"/>
      </w:tblGrid>
      <w:tr w:rsidR="00F24B39" w:rsidRPr="003B5278" w:rsidTr="00AD6B71">
        <w:tc>
          <w:tcPr>
            <w:tcW w:w="3888" w:type="dxa"/>
          </w:tcPr>
          <w:p w:rsidR="00F24B39" w:rsidRPr="003B5278" w:rsidRDefault="00F24B39" w:rsidP="00991135">
            <w:pPr>
              <w:spacing w:line="276" w:lineRule="auto"/>
              <w:jc w:val="center"/>
            </w:pPr>
            <w:r w:rsidRPr="003B5278">
              <w:t>PHÒNG GD&amp;ĐT ĐÔNG TRIỀU</w:t>
            </w:r>
          </w:p>
          <w:p w:rsidR="00F24B39" w:rsidRPr="00896AEE" w:rsidRDefault="00F24B39" w:rsidP="00991135">
            <w:pPr>
              <w:spacing w:line="276" w:lineRule="auto"/>
              <w:jc w:val="center"/>
              <w:rPr>
                <w:b/>
              </w:rPr>
            </w:pPr>
            <w:r w:rsidRPr="00896AEE">
              <w:rPr>
                <w:b/>
              </w:rPr>
              <w:t xml:space="preserve">TRƯỜNG </w:t>
            </w:r>
            <w:r w:rsidR="00812DE0">
              <w:rPr>
                <w:b/>
              </w:rPr>
              <w:t xml:space="preserve">MẦM NON </w:t>
            </w:r>
            <w:r w:rsidR="00A94BE9" w:rsidRPr="00896AEE">
              <w:rPr>
                <w:b/>
              </w:rPr>
              <w:t>VIỆT</w:t>
            </w:r>
            <w:r w:rsidR="00812DE0">
              <w:rPr>
                <w:b/>
              </w:rPr>
              <w:t xml:space="preserve"> DÂN</w:t>
            </w:r>
          </w:p>
          <w:p w:rsidR="00F24B39" w:rsidRPr="003B5278" w:rsidRDefault="002003A6" w:rsidP="00991135">
            <w:pPr>
              <w:spacing w:line="276" w:lineRule="auto"/>
              <w:rPr>
                <w:szCs w:val="28"/>
              </w:rPr>
            </w:pPr>
            <w:r w:rsidRPr="002003A6">
              <w:rPr>
                <w:noProof/>
                <w:sz w:val="28"/>
                <w:szCs w:val="28"/>
              </w:rPr>
              <w:pict>
                <v:line id="_x0000_s1026" style="position:absolute;flip:y;z-index:251660288" from="55.5pt,-.15pt" to="136.5pt,-.15pt"/>
              </w:pict>
            </w:r>
            <w:r w:rsidR="00F24B39" w:rsidRPr="003B5278">
              <w:rPr>
                <w:sz w:val="28"/>
                <w:szCs w:val="28"/>
              </w:rPr>
              <w:t xml:space="preserve">        </w:t>
            </w:r>
          </w:p>
          <w:p w:rsidR="00F24B39" w:rsidRPr="003B5278" w:rsidRDefault="00F62AD1" w:rsidP="00991135">
            <w:pPr>
              <w:spacing w:line="276" w:lineRule="auto"/>
              <w:jc w:val="center"/>
              <w:rPr>
                <w:szCs w:val="28"/>
              </w:rPr>
            </w:pPr>
            <w:r w:rsidRPr="003B5278">
              <w:rPr>
                <w:sz w:val="28"/>
                <w:szCs w:val="28"/>
              </w:rPr>
              <w:t>Số:</w:t>
            </w:r>
            <w:r w:rsidR="00F24B39" w:rsidRPr="003B5278">
              <w:rPr>
                <w:sz w:val="28"/>
                <w:szCs w:val="28"/>
              </w:rPr>
              <w:t xml:space="preserve"> </w:t>
            </w:r>
            <w:r w:rsidR="003B267D">
              <w:rPr>
                <w:sz w:val="28"/>
                <w:szCs w:val="28"/>
              </w:rPr>
              <w:t xml:space="preserve"> </w:t>
            </w:r>
            <w:r w:rsidR="00E42B89">
              <w:rPr>
                <w:sz w:val="28"/>
                <w:szCs w:val="28"/>
              </w:rPr>
              <w:t>198</w:t>
            </w:r>
            <w:r w:rsidR="00DF5210">
              <w:rPr>
                <w:sz w:val="28"/>
                <w:szCs w:val="28"/>
              </w:rPr>
              <w:t xml:space="preserve"> </w:t>
            </w:r>
            <w:r w:rsidR="00F24B39" w:rsidRPr="003B5278">
              <w:rPr>
                <w:sz w:val="28"/>
                <w:szCs w:val="28"/>
              </w:rPr>
              <w:t>/KH-MN</w:t>
            </w:r>
            <w:r w:rsidR="00812DE0">
              <w:rPr>
                <w:sz w:val="28"/>
                <w:szCs w:val="28"/>
              </w:rPr>
              <w:t>VD</w:t>
            </w:r>
          </w:p>
          <w:p w:rsidR="00F24B39" w:rsidRPr="003B5278" w:rsidRDefault="00F24B39" w:rsidP="00991135">
            <w:pPr>
              <w:spacing w:line="276" w:lineRule="auto"/>
              <w:rPr>
                <w:b/>
                <w:szCs w:val="28"/>
              </w:rPr>
            </w:pPr>
          </w:p>
        </w:tc>
        <w:tc>
          <w:tcPr>
            <w:tcW w:w="5718" w:type="dxa"/>
          </w:tcPr>
          <w:p w:rsidR="00F24B39" w:rsidRPr="003B5278" w:rsidRDefault="00F24B39" w:rsidP="00991135">
            <w:pPr>
              <w:spacing w:line="276" w:lineRule="auto"/>
              <w:jc w:val="center"/>
              <w:rPr>
                <w:b/>
              </w:rPr>
            </w:pPr>
            <w:r w:rsidRPr="003B5278">
              <w:rPr>
                <w:b/>
              </w:rPr>
              <w:t>CỘNG HÒA XÃ HỘI CHỦ NGHĨA VIỆT NAM</w:t>
            </w:r>
          </w:p>
          <w:p w:rsidR="00F24B39" w:rsidRPr="003B5278" w:rsidRDefault="00F24B39" w:rsidP="00991135">
            <w:pPr>
              <w:spacing w:line="276" w:lineRule="auto"/>
              <w:jc w:val="center"/>
              <w:rPr>
                <w:b/>
                <w:szCs w:val="28"/>
              </w:rPr>
            </w:pPr>
            <w:r w:rsidRPr="003B5278">
              <w:rPr>
                <w:b/>
                <w:sz w:val="28"/>
                <w:szCs w:val="28"/>
              </w:rPr>
              <w:t>Độc lập – Tự do – Hạnh Phúc</w:t>
            </w:r>
          </w:p>
          <w:p w:rsidR="00F24B39" w:rsidRPr="003B5278" w:rsidRDefault="002003A6" w:rsidP="00AD6B71">
            <w:pPr>
              <w:spacing w:line="276" w:lineRule="auto"/>
              <w:ind w:right="-108"/>
              <w:rPr>
                <w:szCs w:val="28"/>
              </w:rPr>
            </w:pPr>
            <w:r w:rsidRPr="002003A6">
              <w:rPr>
                <w:noProof/>
                <w:sz w:val="28"/>
                <w:szCs w:val="28"/>
              </w:rPr>
              <w:pict>
                <v:line id="_x0000_s1027" style="position:absolute;z-index:251661312" from="59.6pt,1.3pt" to="228.85pt,1.3pt"/>
              </w:pict>
            </w:r>
          </w:p>
          <w:p w:rsidR="00F24B39" w:rsidRPr="003B5278" w:rsidRDefault="00896AEE" w:rsidP="00B704BF">
            <w:pPr>
              <w:spacing w:line="276" w:lineRule="auto"/>
              <w:jc w:val="center"/>
              <w:rPr>
                <w:i/>
                <w:szCs w:val="28"/>
              </w:rPr>
            </w:pPr>
            <w:r>
              <w:rPr>
                <w:i/>
                <w:sz w:val="28"/>
                <w:szCs w:val="28"/>
              </w:rPr>
              <w:t>Việt</w:t>
            </w:r>
            <w:r w:rsidR="00812DE0">
              <w:rPr>
                <w:i/>
                <w:sz w:val="28"/>
                <w:szCs w:val="28"/>
              </w:rPr>
              <w:t xml:space="preserve"> Dân</w:t>
            </w:r>
            <w:r w:rsidR="00F24B39" w:rsidRPr="003B5278">
              <w:rPr>
                <w:i/>
                <w:sz w:val="28"/>
                <w:szCs w:val="28"/>
              </w:rPr>
              <w:t xml:space="preserve">, ngày </w:t>
            </w:r>
            <w:r w:rsidR="00B704BF">
              <w:rPr>
                <w:i/>
                <w:sz w:val="28"/>
                <w:szCs w:val="28"/>
              </w:rPr>
              <w:t xml:space="preserve"> 15</w:t>
            </w:r>
            <w:r w:rsidR="003B3AB4">
              <w:rPr>
                <w:i/>
                <w:sz w:val="28"/>
                <w:szCs w:val="28"/>
              </w:rPr>
              <w:t xml:space="preserve"> </w:t>
            </w:r>
            <w:r>
              <w:rPr>
                <w:i/>
                <w:sz w:val="28"/>
                <w:szCs w:val="28"/>
              </w:rPr>
              <w:t xml:space="preserve"> </w:t>
            </w:r>
            <w:r w:rsidR="00F24B39" w:rsidRPr="003B5278">
              <w:rPr>
                <w:i/>
                <w:sz w:val="28"/>
                <w:szCs w:val="28"/>
              </w:rPr>
              <w:t xml:space="preserve">tháng </w:t>
            </w:r>
            <w:r w:rsidR="00B704BF">
              <w:rPr>
                <w:i/>
                <w:sz w:val="28"/>
                <w:szCs w:val="28"/>
              </w:rPr>
              <w:t>10</w:t>
            </w:r>
            <w:r w:rsidR="003B3AB4">
              <w:rPr>
                <w:i/>
                <w:sz w:val="28"/>
                <w:szCs w:val="28"/>
              </w:rPr>
              <w:t xml:space="preserve">  </w:t>
            </w:r>
            <w:r w:rsidR="00F24B39" w:rsidRPr="003B5278">
              <w:rPr>
                <w:i/>
                <w:sz w:val="28"/>
                <w:szCs w:val="28"/>
              </w:rPr>
              <w:t xml:space="preserve"> năm 20</w:t>
            </w:r>
            <w:r w:rsidR="00986A31">
              <w:rPr>
                <w:i/>
                <w:sz w:val="28"/>
                <w:szCs w:val="28"/>
              </w:rPr>
              <w:t xml:space="preserve">20 </w:t>
            </w:r>
          </w:p>
        </w:tc>
      </w:tr>
    </w:tbl>
    <w:p w:rsidR="00F24B39" w:rsidRPr="003B5278" w:rsidRDefault="002003A6" w:rsidP="00991135">
      <w:pPr>
        <w:spacing w:line="276" w:lineRule="auto"/>
        <w:jc w:val="center"/>
        <w:rPr>
          <w:b/>
          <w:sz w:val="28"/>
          <w:szCs w:val="28"/>
          <w:lang w:val="pt-BR"/>
        </w:rPr>
      </w:pPr>
      <w:r w:rsidRPr="002003A6">
        <w:rPr>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57.35pt;margin-top:9.35pt;width:82.2pt;height:28.9pt;z-index:251663360;mso-position-horizontal-relative:text;mso-position-vertical-relative:text">
            <v:textbox style="mso-next-textbox:#_x0000_s1029">
              <w:txbxContent>
                <w:p w:rsidR="0084660B" w:rsidRPr="005A153B" w:rsidRDefault="0084660B" w:rsidP="00F24B39">
                  <w:pPr>
                    <w:jc w:val="center"/>
                    <w:rPr>
                      <w:b/>
                      <w:color w:val="FF0000"/>
                    </w:rPr>
                  </w:pPr>
                </w:p>
              </w:txbxContent>
            </v:textbox>
          </v:shape>
        </w:pict>
      </w:r>
      <w:r w:rsidR="00F24B39" w:rsidRPr="003B5278">
        <w:rPr>
          <w:b/>
          <w:sz w:val="28"/>
          <w:szCs w:val="28"/>
          <w:lang w:val="pt-BR"/>
        </w:rPr>
        <w:t>KẾ HOẠCH</w:t>
      </w:r>
    </w:p>
    <w:p w:rsidR="00F24B39" w:rsidRPr="003B5278" w:rsidRDefault="00F24B39" w:rsidP="00991135">
      <w:pPr>
        <w:spacing w:line="276" w:lineRule="auto"/>
        <w:jc w:val="center"/>
        <w:rPr>
          <w:b/>
          <w:color w:val="000000"/>
          <w:sz w:val="28"/>
          <w:szCs w:val="28"/>
          <w:lang w:val="pt-BR"/>
        </w:rPr>
      </w:pPr>
      <w:r w:rsidRPr="003B5278">
        <w:rPr>
          <w:b/>
          <w:color w:val="000000"/>
          <w:sz w:val="28"/>
          <w:szCs w:val="28"/>
          <w:lang w:val="pt-BR"/>
        </w:rPr>
        <w:t>Thu</w:t>
      </w:r>
      <w:r w:rsidR="00663A5C">
        <w:rPr>
          <w:b/>
          <w:color w:val="000000"/>
          <w:sz w:val="28"/>
          <w:szCs w:val="28"/>
          <w:lang w:val="pt-BR"/>
        </w:rPr>
        <w:t xml:space="preserve"> </w:t>
      </w:r>
      <w:r w:rsidRPr="003B5278">
        <w:rPr>
          <w:b/>
          <w:color w:val="000000"/>
          <w:sz w:val="28"/>
          <w:szCs w:val="28"/>
          <w:lang w:val="pt-BR"/>
        </w:rPr>
        <w:t>-</w:t>
      </w:r>
      <w:r w:rsidR="00663A5C">
        <w:rPr>
          <w:b/>
          <w:color w:val="000000"/>
          <w:sz w:val="28"/>
          <w:szCs w:val="28"/>
          <w:lang w:val="pt-BR"/>
        </w:rPr>
        <w:t xml:space="preserve"> </w:t>
      </w:r>
      <w:r w:rsidRPr="003B5278">
        <w:rPr>
          <w:b/>
          <w:color w:val="000000"/>
          <w:sz w:val="28"/>
          <w:szCs w:val="28"/>
          <w:lang w:val="pt-BR"/>
        </w:rPr>
        <w:t xml:space="preserve">chi </w:t>
      </w:r>
      <w:r w:rsidR="00AC58C7">
        <w:rPr>
          <w:b/>
          <w:color w:val="000000"/>
          <w:sz w:val="28"/>
          <w:szCs w:val="28"/>
          <w:lang w:val="pt-BR"/>
        </w:rPr>
        <w:t>ph</w:t>
      </w:r>
      <w:r w:rsidR="00AC58C7">
        <w:rPr>
          <w:b/>
          <w:color w:val="000000"/>
          <w:sz w:val="28"/>
          <w:szCs w:val="28"/>
          <w:lang w:val="vi-VN"/>
        </w:rPr>
        <w:t xml:space="preserve">ục vụ </w:t>
      </w:r>
      <w:r w:rsidRPr="003B5278">
        <w:rPr>
          <w:b/>
          <w:color w:val="000000"/>
          <w:sz w:val="28"/>
          <w:szCs w:val="28"/>
          <w:lang w:val="pt-BR"/>
        </w:rPr>
        <w:t xml:space="preserve">bán trú năm học </w:t>
      </w:r>
      <w:r w:rsidR="00911D51">
        <w:rPr>
          <w:b/>
          <w:color w:val="000000"/>
          <w:sz w:val="28"/>
          <w:szCs w:val="28"/>
          <w:lang w:val="pt-BR"/>
        </w:rPr>
        <w:t>20</w:t>
      </w:r>
      <w:r w:rsidR="00986A31">
        <w:rPr>
          <w:b/>
          <w:color w:val="000000"/>
          <w:sz w:val="28"/>
          <w:szCs w:val="28"/>
          <w:lang w:val="pt-BR"/>
        </w:rPr>
        <w:t xml:space="preserve">20 </w:t>
      </w:r>
      <w:r w:rsidR="00911D51">
        <w:rPr>
          <w:b/>
          <w:color w:val="000000"/>
          <w:sz w:val="28"/>
          <w:szCs w:val="28"/>
          <w:lang w:val="pt-BR"/>
        </w:rPr>
        <w:t>-20</w:t>
      </w:r>
      <w:r w:rsidR="00986A31">
        <w:rPr>
          <w:b/>
          <w:color w:val="000000"/>
          <w:sz w:val="28"/>
          <w:szCs w:val="28"/>
          <w:lang w:val="pt-BR"/>
        </w:rPr>
        <w:t xml:space="preserve">21 </w:t>
      </w:r>
    </w:p>
    <w:p w:rsidR="00F24B39" w:rsidRPr="003B5278" w:rsidRDefault="002003A6" w:rsidP="00991135">
      <w:pPr>
        <w:spacing w:line="276" w:lineRule="auto"/>
        <w:ind w:hanging="140"/>
        <w:jc w:val="center"/>
        <w:rPr>
          <w:rStyle w:val="Vnbnnidung"/>
          <w:b/>
          <w:color w:val="000000"/>
          <w:sz w:val="28"/>
          <w:szCs w:val="28"/>
          <w:lang w:val="pt-BR"/>
        </w:rPr>
      </w:pPr>
      <w:r w:rsidRPr="002003A6">
        <w:rPr>
          <w:rFonts w:ascii=".VnAvantH" w:hAnsi=".VnAvantH"/>
          <w:b/>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08.2pt;margin-top:1.25pt;width:65.25pt;height:0;z-index:251662336" o:connectortype="straight"/>
        </w:pict>
      </w:r>
      <w:r w:rsidR="00F24B39" w:rsidRPr="003B5278">
        <w:rPr>
          <w:rFonts w:ascii=".VnAvantH" w:hAnsi=".VnAvantH"/>
          <w:b/>
          <w:color w:val="000000"/>
          <w:sz w:val="28"/>
          <w:szCs w:val="28"/>
          <w:lang w:val="pt-BR"/>
        </w:rPr>
        <w:t xml:space="preserve"> </w:t>
      </w:r>
    </w:p>
    <w:p w:rsidR="004653E4" w:rsidRPr="00896AEE" w:rsidRDefault="004653E4" w:rsidP="000B68CE">
      <w:pPr>
        <w:spacing w:before="120" w:after="120" w:line="283" w:lineRule="auto"/>
        <w:ind w:firstLine="539"/>
        <w:jc w:val="both"/>
        <w:rPr>
          <w:bCs/>
          <w:sz w:val="28"/>
          <w:szCs w:val="28"/>
          <w:lang w:val="pt-BR" w:eastAsia="vi-VN"/>
        </w:rPr>
      </w:pPr>
      <w:r>
        <w:rPr>
          <w:sz w:val="28"/>
          <w:szCs w:val="28"/>
          <w:lang w:val="pt-BR"/>
        </w:rPr>
        <w:t>Căn cứ  vào v</w:t>
      </w:r>
      <w:r w:rsidRPr="00720D52">
        <w:rPr>
          <w:bCs/>
          <w:sz w:val="28"/>
          <w:szCs w:val="28"/>
          <w:lang w:val="vi-VN" w:eastAsia="vi-VN"/>
        </w:rPr>
        <w:t xml:space="preserve">ăn bản hợp </w:t>
      </w:r>
      <w:r w:rsidRPr="00896AEE">
        <w:rPr>
          <w:bCs/>
          <w:sz w:val="28"/>
          <w:szCs w:val="28"/>
          <w:lang w:val="vi-VN" w:eastAsia="vi-VN"/>
        </w:rPr>
        <w:t>nhất số 06/VBHN-BGDĐT ngày 18/6/2018 của Bộ Giáo dục và Đào tạo Ban hành quy chế tổ chức và hoạt đông trường mầm non</w:t>
      </w:r>
      <w:r w:rsidRPr="00896AEE">
        <w:rPr>
          <w:bCs/>
          <w:sz w:val="28"/>
          <w:szCs w:val="28"/>
          <w:lang w:val="pt-BR" w:eastAsia="vi-VN"/>
        </w:rPr>
        <w:t>;</w:t>
      </w:r>
    </w:p>
    <w:p w:rsidR="004653E4" w:rsidRDefault="004653E4" w:rsidP="000B68CE">
      <w:pPr>
        <w:spacing w:before="120" w:after="120" w:line="283" w:lineRule="auto"/>
        <w:ind w:firstLine="539"/>
        <w:jc w:val="both"/>
        <w:rPr>
          <w:sz w:val="28"/>
          <w:szCs w:val="28"/>
          <w:lang w:val="pt-BR"/>
        </w:rPr>
      </w:pPr>
      <w:r w:rsidRPr="00896AEE">
        <w:rPr>
          <w:sz w:val="28"/>
          <w:szCs w:val="28"/>
          <w:lang w:val="pt-BR"/>
        </w:rPr>
        <w:t xml:space="preserve">Căn cứ vào Nghị </w:t>
      </w:r>
      <w:r w:rsidRPr="00896AEE">
        <w:rPr>
          <w:rFonts w:hint="eastAsia"/>
          <w:sz w:val="28"/>
          <w:szCs w:val="28"/>
          <w:lang w:val="pt-BR"/>
        </w:rPr>
        <w:t>đ</w:t>
      </w:r>
      <w:r w:rsidRPr="00896AEE">
        <w:rPr>
          <w:sz w:val="28"/>
          <w:szCs w:val="28"/>
          <w:lang w:val="pt-BR"/>
        </w:rPr>
        <w:t xml:space="preserve">ịnh số </w:t>
      </w:r>
      <w:r>
        <w:rPr>
          <w:sz w:val="28"/>
          <w:szCs w:val="28"/>
          <w:lang w:val="pt-BR"/>
        </w:rPr>
        <w:t>90/2019</w:t>
      </w:r>
      <w:r w:rsidRPr="00896AEE">
        <w:rPr>
          <w:sz w:val="28"/>
          <w:szCs w:val="28"/>
          <w:lang w:val="pt-BR"/>
        </w:rPr>
        <w:t>/N</w:t>
      </w:r>
      <w:r w:rsidRPr="00896AEE">
        <w:rPr>
          <w:rFonts w:hint="eastAsia"/>
          <w:sz w:val="28"/>
          <w:szCs w:val="28"/>
          <w:lang w:val="pt-BR"/>
        </w:rPr>
        <w:t>Đ</w:t>
      </w:r>
      <w:r w:rsidRPr="00896AEE">
        <w:rPr>
          <w:sz w:val="28"/>
          <w:szCs w:val="28"/>
          <w:lang w:val="pt-BR"/>
        </w:rPr>
        <w:t>-CP ngày 1</w:t>
      </w:r>
      <w:r>
        <w:rPr>
          <w:sz w:val="28"/>
          <w:szCs w:val="28"/>
          <w:lang w:val="pt-BR"/>
        </w:rPr>
        <w:t>5/11/2019</w:t>
      </w:r>
      <w:r w:rsidRPr="00896AEE">
        <w:rPr>
          <w:sz w:val="28"/>
          <w:szCs w:val="28"/>
          <w:lang w:val="pt-BR"/>
        </w:rPr>
        <w:t xml:space="preserve"> của Chính phủ về Quy </w:t>
      </w:r>
      <w:r w:rsidRPr="00896AEE">
        <w:rPr>
          <w:rFonts w:hint="eastAsia"/>
          <w:sz w:val="28"/>
          <w:szCs w:val="28"/>
          <w:lang w:val="pt-BR"/>
        </w:rPr>
        <w:t>đ</w:t>
      </w:r>
      <w:r w:rsidRPr="00896AEE">
        <w:rPr>
          <w:sz w:val="28"/>
          <w:szCs w:val="28"/>
          <w:lang w:val="pt-BR"/>
        </w:rPr>
        <w:t>ịnh mức l</w:t>
      </w:r>
      <w:r w:rsidRPr="00896AEE">
        <w:rPr>
          <w:rFonts w:hint="eastAsia"/>
          <w:sz w:val="28"/>
          <w:szCs w:val="28"/>
          <w:lang w:val="pt-BR"/>
        </w:rPr>
        <w:t>ươ</w:t>
      </w:r>
      <w:r w:rsidRPr="00896AEE">
        <w:rPr>
          <w:sz w:val="28"/>
          <w:szCs w:val="28"/>
          <w:lang w:val="pt-BR"/>
        </w:rPr>
        <w:t xml:space="preserve">ng tối thiểu vùng </w:t>
      </w:r>
      <w:r w:rsidRPr="00896AEE">
        <w:rPr>
          <w:rFonts w:hint="eastAsia"/>
          <w:sz w:val="28"/>
          <w:szCs w:val="28"/>
          <w:lang w:val="pt-BR"/>
        </w:rPr>
        <w:t>đ</w:t>
      </w:r>
      <w:r w:rsidRPr="00896AEE">
        <w:rPr>
          <w:sz w:val="28"/>
          <w:szCs w:val="28"/>
          <w:lang w:val="pt-BR"/>
        </w:rPr>
        <w:t>ối với ng</w:t>
      </w:r>
      <w:r w:rsidRPr="00896AEE">
        <w:rPr>
          <w:rFonts w:hint="eastAsia"/>
          <w:sz w:val="28"/>
          <w:szCs w:val="28"/>
          <w:lang w:val="pt-BR"/>
        </w:rPr>
        <w:t>ư</w:t>
      </w:r>
      <w:r w:rsidRPr="00896AEE">
        <w:rPr>
          <w:sz w:val="28"/>
          <w:szCs w:val="28"/>
          <w:lang w:val="pt-BR"/>
        </w:rPr>
        <w:t xml:space="preserve">ời lao </w:t>
      </w:r>
      <w:r w:rsidRPr="00896AEE">
        <w:rPr>
          <w:rFonts w:hint="eastAsia"/>
          <w:sz w:val="28"/>
          <w:szCs w:val="28"/>
          <w:lang w:val="pt-BR"/>
        </w:rPr>
        <w:t>đ</w:t>
      </w:r>
      <w:r w:rsidRPr="00896AEE">
        <w:rPr>
          <w:sz w:val="28"/>
          <w:szCs w:val="28"/>
          <w:lang w:val="pt-BR"/>
        </w:rPr>
        <w:t xml:space="preserve">ộng làm việc theo hợp </w:t>
      </w:r>
      <w:r w:rsidRPr="00896AEE">
        <w:rPr>
          <w:rFonts w:hint="eastAsia"/>
          <w:sz w:val="28"/>
          <w:szCs w:val="28"/>
          <w:lang w:val="pt-BR"/>
        </w:rPr>
        <w:t>đ</w:t>
      </w:r>
      <w:r w:rsidRPr="00896AEE">
        <w:rPr>
          <w:sz w:val="28"/>
          <w:szCs w:val="28"/>
          <w:lang w:val="pt-BR"/>
        </w:rPr>
        <w:t xml:space="preserve">ồng lao </w:t>
      </w:r>
      <w:r w:rsidRPr="00896AEE">
        <w:rPr>
          <w:rFonts w:hint="eastAsia"/>
          <w:sz w:val="28"/>
          <w:szCs w:val="28"/>
          <w:lang w:val="pt-BR"/>
        </w:rPr>
        <w:t>đ</w:t>
      </w:r>
      <w:r w:rsidRPr="00896AEE">
        <w:rPr>
          <w:sz w:val="28"/>
          <w:szCs w:val="28"/>
          <w:lang w:val="pt-BR"/>
        </w:rPr>
        <w:t>ộng;</w:t>
      </w:r>
    </w:p>
    <w:p w:rsidR="003D0AE2" w:rsidRPr="00896AEE" w:rsidRDefault="003D0AE2" w:rsidP="000B68CE">
      <w:pPr>
        <w:spacing w:before="120" w:after="120" w:line="283" w:lineRule="auto"/>
        <w:ind w:firstLine="539"/>
        <w:jc w:val="both"/>
        <w:rPr>
          <w:sz w:val="28"/>
          <w:szCs w:val="28"/>
          <w:lang w:val="pt-BR"/>
        </w:rPr>
      </w:pPr>
      <w:r>
        <w:rPr>
          <w:sz w:val="28"/>
          <w:szCs w:val="28"/>
          <w:lang w:val="pt-BR"/>
        </w:rPr>
        <w:t>Thực hiện Nghị quyết 204/2019/NQ-HĐND ngày 30/7/2019 Quy định một số chính sách hỗ trợ trong các cơ sở giáo dục trên địa bàn tỉnh.</w:t>
      </w:r>
    </w:p>
    <w:p w:rsidR="000774A8" w:rsidRPr="004D31C3" w:rsidRDefault="00E42B89" w:rsidP="000B68CE">
      <w:pPr>
        <w:pStyle w:val="Vnbnnidung1"/>
        <w:shd w:val="clear" w:color="auto" w:fill="auto"/>
        <w:spacing w:before="120" w:line="283" w:lineRule="auto"/>
        <w:ind w:firstLine="539"/>
        <w:rPr>
          <w:color w:val="000000"/>
          <w:spacing w:val="-4"/>
          <w:sz w:val="28"/>
          <w:szCs w:val="28"/>
          <w:lang w:eastAsia="vi-VN"/>
        </w:rPr>
      </w:pPr>
      <w:r>
        <w:rPr>
          <w:color w:val="000000" w:themeColor="text1"/>
          <w:sz w:val="28"/>
          <w:szCs w:val="28"/>
          <w:lang w:val="pt-BR"/>
        </w:rPr>
        <w:t xml:space="preserve">Thực hiện </w:t>
      </w:r>
      <w:r w:rsidR="000774A8" w:rsidRPr="004D31C3">
        <w:rPr>
          <w:rStyle w:val="Vnbnnidung"/>
          <w:color w:val="000000"/>
          <w:spacing w:val="-4"/>
          <w:sz w:val="28"/>
          <w:szCs w:val="28"/>
          <w:lang w:eastAsia="vi-VN"/>
        </w:rPr>
        <w:t xml:space="preserve">Công văn số </w:t>
      </w:r>
      <w:r w:rsidR="000774A8" w:rsidRPr="00812DE0">
        <w:rPr>
          <w:rStyle w:val="Vnbnnidung"/>
          <w:color w:val="000000"/>
          <w:spacing w:val="-4"/>
          <w:sz w:val="28"/>
          <w:szCs w:val="28"/>
          <w:lang w:val="pt-BR" w:eastAsia="vi-VN"/>
        </w:rPr>
        <w:t>2422</w:t>
      </w:r>
      <w:r w:rsidR="000774A8" w:rsidRPr="004D31C3">
        <w:rPr>
          <w:rStyle w:val="Vnbnnidung"/>
          <w:color w:val="000000"/>
          <w:spacing w:val="-4"/>
          <w:sz w:val="28"/>
          <w:szCs w:val="28"/>
          <w:lang w:eastAsia="vi-VN"/>
        </w:rPr>
        <w:t xml:space="preserve">/SGDĐT-KHTC ngày </w:t>
      </w:r>
      <w:r w:rsidR="000774A8" w:rsidRPr="00812DE0">
        <w:rPr>
          <w:rStyle w:val="Vnbnnidung"/>
          <w:color w:val="000000"/>
          <w:spacing w:val="-4"/>
          <w:sz w:val="28"/>
          <w:szCs w:val="28"/>
          <w:lang w:val="pt-BR" w:eastAsia="vi-VN"/>
        </w:rPr>
        <w:t>16</w:t>
      </w:r>
      <w:r w:rsidR="000774A8" w:rsidRPr="004D31C3">
        <w:rPr>
          <w:rStyle w:val="Vnbnnidung"/>
          <w:color w:val="000000"/>
          <w:spacing w:val="-4"/>
          <w:sz w:val="28"/>
          <w:szCs w:val="28"/>
          <w:lang w:eastAsia="vi-VN"/>
        </w:rPr>
        <w:t>/9/20</w:t>
      </w:r>
      <w:r w:rsidR="000774A8" w:rsidRPr="00812DE0">
        <w:rPr>
          <w:rStyle w:val="Vnbnnidung"/>
          <w:color w:val="000000"/>
          <w:spacing w:val="-4"/>
          <w:sz w:val="28"/>
          <w:szCs w:val="28"/>
          <w:lang w:val="pt-BR" w:eastAsia="vi-VN"/>
        </w:rPr>
        <w:t>20</w:t>
      </w:r>
      <w:r w:rsidR="000774A8" w:rsidRPr="004D31C3">
        <w:rPr>
          <w:rStyle w:val="Vnbnnidung"/>
          <w:color w:val="000000"/>
          <w:spacing w:val="-4"/>
          <w:sz w:val="28"/>
          <w:szCs w:val="28"/>
          <w:lang w:eastAsia="vi-VN"/>
        </w:rPr>
        <w:t xml:space="preserve"> của Sở Giáo dục và Đào tạo Quảng Ninh về việc “Hướng dẫn thực hiện các khoản thu trong cơ sở giáo dục năm học 20</w:t>
      </w:r>
      <w:r w:rsidR="000774A8" w:rsidRPr="00812DE0">
        <w:rPr>
          <w:rStyle w:val="Vnbnnidung"/>
          <w:color w:val="000000"/>
          <w:spacing w:val="-4"/>
          <w:sz w:val="28"/>
          <w:szCs w:val="28"/>
          <w:lang w:val="pt-BR" w:eastAsia="vi-VN"/>
        </w:rPr>
        <w:t xml:space="preserve">20 </w:t>
      </w:r>
      <w:r w:rsidR="00ED5194">
        <w:rPr>
          <w:rStyle w:val="Vnbnnidung"/>
          <w:color w:val="000000"/>
          <w:spacing w:val="-4"/>
          <w:sz w:val="28"/>
          <w:szCs w:val="28"/>
          <w:lang w:eastAsia="vi-VN"/>
        </w:rPr>
        <w:t>–</w:t>
      </w:r>
      <w:r w:rsidR="000774A8" w:rsidRPr="00812DE0">
        <w:rPr>
          <w:rStyle w:val="Vnbnnidung"/>
          <w:color w:val="000000"/>
          <w:spacing w:val="-4"/>
          <w:sz w:val="28"/>
          <w:szCs w:val="28"/>
          <w:lang w:val="pt-BR" w:eastAsia="vi-VN"/>
        </w:rPr>
        <w:t xml:space="preserve"> </w:t>
      </w:r>
      <w:r w:rsidR="000774A8" w:rsidRPr="004D31C3">
        <w:rPr>
          <w:rStyle w:val="Vnbnnidung"/>
          <w:color w:val="000000"/>
          <w:spacing w:val="-4"/>
          <w:sz w:val="28"/>
          <w:szCs w:val="28"/>
          <w:lang w:eastAsia="vi-VN"/>
        </w:rPr>
        <w:t>202</w:t>
      </w:r>
      <w:r w:rsidR="000774A8" w:rsidRPr="00812DE0">
        <w:rPr>
          <w:rStyle w:val="Vnbnnidung"/>
          <w:color w:val="000000"/>
          <w:spacing w:val="-4"/>
          <w:sz w:val="28"/>
          <w:szCs w:val="28"/>
          <w:lang w:val="pt-BR" w:eastAsia="vi-VN"/>
        </w:rPr>
        <w:t>1</w:t>
      </w:r>
      <w:r w:rsidR="00ED5194">
        <w:rPr>
          <w:rStyle w:val="Vnbnnidung"/>
          <w:color w:val="000000"/>
          <w:spacing w:val="-4"/>
          <w:sz w:val="28"/>
          <w:szCs w:val="28"/>
          <w:lang w:val="pt-BR" w:eastAsia="vi-VN"/>
        </w:rPr>
        <w:t>”;</w:t>
      </w:r>
    </w:p>
    <w:p w:rsidR="002566BF" w:rsidRDefault="00E42B89" w:rsidP="000B68CE">
      <w:pPr>
        <w:spacing w:before="120" w:after="120" w:line="283" w:lineRule="auto"/>
        <w:ind w:firstLine="539"/>
        <w:jc w:val="both"/>
        <w:rPr>
          <w:sz w:val="28"/>
          <w:szCs w:val="28"/>
          <w:lang w:val="vi-VN"/>
        </w:rPr>
      </w:pPr>
      <w:r>
        <w:rPr>
          <w:color w:val="000000" w:themeColor="text1"/>
          <w:sz w:val="28"/>
          <w:szCs w:val="28"/>
          <w:lang w:val="pt-BR"/>
        </w:rPr>
        <w:t xml:space="preserve">Thực hiện </w:t>
      </w:r>
      <w:r w:rsidR="002566BF" w:rsidRPr="00896AEE">
        <w:rPr>
          <w:sz w:val="28"/>
          <w:szCs w:val="28"/>
          <w:lang w:val="pt-BR"/>
        </w:rPr>
        <w:t xml:space="preserve">hướng dẫn số </w:t>
      </w:r>
      <w:r w:rsidR="004A6BD6">
        <w:rPr>
          <w:sz w:val="28"/>
          <w:szCs w:val="28"/>
          <w:lang w:val="pt-BR"/>
        </w:rPr>
        <w:t xml:space="preserve"> 995</w:t>
      </w:r>
      <w:r w:rsidR="002566BF" w:rsidRPr="00896AEE">
        <w:rPr>
          <w:sz w:val="28"/>
          <w:szCs w:val="28"/>
          <w:lang w:val="pt-BR"/>
        </w:rPr>
        <w:t xml:space="preserve">/PGD&amp;ĐT ngày </w:t>
      </w:r>
      <w:r w:rsidR="004A6BD6">
        <w:rPr>
          <w:sz w:val="28"/>
          <w:szCs w:val="28"/>
          <w:lang w:val="pt-BR"/>
        </w:rPr>
        <w:t>18</w:t>
      </w:r>
      <w:r w:rsidR="002566BF" w:rsidRPr="00896AEE">
        <w:rPr>
          <w:sz w:val="28"/>
          <w:szCs w:val="28"/>
          <w:lang w:val="pt-BR"/>
        </w:rPr>
        <w:t>/9/20</w:t>
      </w:r>
      <w:r w:rsidR="002566BF">
        <w:rPr>
          <w:sz w:val="28"/>
          <w:szCs w:val="28"/>
          <w:lang w:val="pt-BR"/>
        </w:rPr>
        <w:t xml:space="preserve">20 </w:t>
      </w:r>
      <w:r w:rsidR="002566BF" w:rsidRPr="00896AEE">
        <w:rPr>
          <w:sz w:val="28"/>
          <w:szCs w:val="28"/>
          <w:lang w:val="pt-BR"/>
        </w:rPr>
        <w:t xml:space="preserve"> của Phòng Giáo dục và Đào tạo thị xã Đông Triều “V/v hướ</w:t>
      </w:r>
      <w:r w:rsidR="004A6BD6">
        <w:rPr>
          <w:sz w:val="28"/>
          <w:szCs w:val="28"/>
          <w:lang w:val="pt-BR"/>
        </w:rPr>
        <w:t xml:space="preserve">ng dẫn thực hiện các khoản thu trong các cơ sở giáo dục </w:t>
      </w:r>
      <w:r w:rsidR="00ED5194">
        <w:rPr>
          <w:sz w:val="28"/>
          <w:szCs w:val="28"/>
          <w:lang w:val="pt-BR"/>
        </w:rPr>
        <w:t xml:space="preserve">trên địa bàn thị xã </w:t>
      </w:r>
      <w:r w:rsidR="002566BF" w:rsidRPr="00896AEE">
        <w:rPr>
          <w:sz w:val="28"/>
          <w:szCs w:val="28"/>
          <w:lang w:val="pt-BR"/>
        </w:rPr>
        <w:t>năm học 20</w:t>
      </w:r>
      <w:r w:rsidR="002566BF">
        <w:rPr>
          <w:sz w:val="28"/>
          <w:szCs w:val="28"/>
          <w:lang w:val="pt-BR"/>
        </w:rPr>
        <w:t xml:space="preserve">20 </w:t>
      </w:r>
      <w:r w:rsidR="002566BF" w:rsidRPr="00896AEE">
        <w:rPr>
          <w:sz w:val="28"/>
          <w:szCs w:val="28"/>
          <w:lang w:val="pt-BR"/>
        </w:rPr>
        <w:t>-202</w:t>
      </w:r>
      <w:r w:rsidR="002566BF">
        <w:rPr>
          <w:sz w:val="28"/>
          <w:szCs w:val="28"/>
          <w:lang w:val="pt-BR"/>
        </w:rPr>
        <w:t>1</w:t>
      </w:r>
      <w:r w:rsidR="00ED5194">
        <w:rPr>
          <w:sz w:val="28"/>
          <w:szCs w:val="28"/>
          <w:lang w:val="pt-BR"/>
        </w:rPr>
        <w:t>”.</w:t>
      </w:r>
    </w:p>
    <w:p w:rsidR="00F24B39" w:rsidRDefault="00F24B39" w:rsidP="000B68CE">
      <w:pPr>
        <w:spacing w:before="120" w:after="120" w:line="283" w:lineRule="auto"/>
        <w:ind w:firstLine="539"/>
        <w:jc w:val="both"/>
        <w:rPr>
          <w:sz w:val="28"/>
          <w:szCs w:val="28"/>
          <w:lang w:val="de-DE"/>
        </w:rPr>
      </w:pPr>
      <w:r w:rsidRPr="00896AEE">
        <w:rPr>
          <w:sz w:val="28"/>
          <w:szCs w:val="28"/>
          <w:lang w:val="de-DE"/>
        </w:rPr>
        <w:t>Căn cứ tì</w:t>
      </w:r>
      <w:r w:rsidR="00F62AD1" w:rsidRPr="00896AEE">
        <w:rPr>
          <w:sz w:val="28"/>
          <w:szCs w:val="28"/>
          <w:lang w:val="de-DE"/>
        </w:rPr>
        <w:t>nh hình thực tế của nhà trường</w:t>
      </w:r>
      <w:r w:rsidR="00ED5194">
        <w:rPr>
          <w:sz w:val="28"/>
          <w:szCs w:val="28"/>
          <w:lang w:val="de-DE"/>
        </w:rPr>
        <w:t>,</w:t>
      </w:r>
      <w:r w:rsidR="007E57D3" w:rsidRPr="00896AEE">
        <w:rPr>
          <w:sz w:val="28"/>
          <w:szCs w:val="28"/>
          <w:lang w:val="de-DE"/>
        </w:rPr>
        <w:t xml:space="preserve"> </w:t>
      </w:r>
      <w:r w:rsidRPr="00896AEE">
        <w:rPr>
          <w:sz w:val="28"/>
          <w:szCs w:val="28"/>
          <w:lang w:val="de-DE"/>
        </w:rPr>
        <w:t>Trường Mầm non</w:t>
      </w:r>
      <w:r w:rsidR="00812DE0">
        <w:rPr>
          <w:sz w:val="28"/>
          <w:szCs w:val="28"/>
          <w:lang w:val="de-DE"/>
        </w:rPr>
        <w:t xml:space="preserve"> </w:t>
      </w:r>
      <w:r w:rsidR="006B07C2" w:rsidRPr="00896AEE">
        <w:rPr>
          <w:sz w:val="28"/>
          <w:szCs w:val="28"/>
          <w:lang w:val="de-DE"/>
        </w:rPr>
        <w:t>Việt</w:t>
      </w:r>
      <w:r w:rsidR="00812DE0">
        <w:rPr>
          <w:sz w:val="28"/>
          <w:szCs w:val="28"/>
          <w:lang w:val="de-DE"/>
        </w:rPr>
        <w:t xml:space="preserve"> Dân</w:t>
      </w:r>
      <w:r w:rsidRPr="00896AEE">
        <w:rPr>
          <w:sz w:val="28"/>
          <w:szCs w:val="28"/>
          <w:lang w:val="de-DE"/>
        </w:rPr>
        <w:t xml:space="preserve"> xâ</w:t>
      </w:r>
      <w:r w:rsidR="00B629CA">
        <w:rPr>
          <w:sz w:val="28"/>
          <w:szCs w:val="28"/>
          <w:lang w:val="de-DE"/>
        </w:rPr>
        <w:t>y dựng kế hoạch thu</w:t>
      </w:r>
      <w:r w:rsidR="00812DE0">
        <w:rPr>
          <w:sz w:val="28"/>
          <w:szCs w:val="28"/>
          <w:lang w:val="de-DE"/>
        </w:rPr>
        <w:t xml:space="preserve"> </w:t>
      </w:r>
      <w:r w:rsidR="00B629CA">
        <w:rPr>
          <w:sz w:val="28"/>
          <w:szCs w:val="28"/>
          <w:lang w:val="de-DE"/>
        </w:rPr>
        <w:t>-</w:t>
      </w:r>
      <w:r w:rsidR="00812DE0">
        <w:rPr>
          <w:sz w:val="28"/>
          <w:szCs w:val="28"/>
          <w:lang w:val="de-DE"/>
        </w:rPr>
        <w:t xml:space="preserve"> </w:t>
      </w:r>
      <w:r w:rsidR="00B629CA">
        <w:rPr>
          <w:sz w:val="28"/>
          <w:szCs w:val="28"/>
          <w:lang w:val="de-DE"/>
        </w:rPr>
        <w:t xml:space="preserve">chi tiền chăm sóc </w:t>
      </w:r>
      <w:r w:rsidRPr="00896AEE">
        <w:rPr>
          <w:sz w:val="28"/>
          <w:szCs w:val="28"/>
          <w:lang w:val="de-DE"/>
        </w:rPr>
        <w:t xml:space="preserve">bán trú năm học </w:t>
      </w:r>
      <w:r w:rsidR="00911D51">
        <w:rPr>
          <w:sz w:val="28"/>
          <w:szCs w:val="28"/>
          <w:lang w:val="de-DE"/>
        </w:rPr>
        <w:t>20</w:t>
      </w:r>
      <w:r w:rsidR="00986A31">
        <w:rPr>
          <w:sz w:val="28"/>
          <w:szCs w:val="28"/>
          <w:lang w:val="de-DE"/>
        </w:rPr>
        <w:t xml:space="preserve">20 </w:t>
      </w:r>
      <w:r w:rsidR="00911D51">
        <w:rPr>
          <w:sz w:val="28"/>
          <w:szCs w:val="28"/>
          <w:lang w:val="de-DE"/>
        </w:rPr>
        <w:t>-202</w:t>
      </w:r>
      <w:r w:rsidR="00986A31">
        <w:rPr>
          <w:sz w:val="28"/>
          <w:szCs w:val="28"/>
          <w:lang w:val="de-DE"/>
        </w:rPr>
        <w:t>1</w:t>
      </w:r>
      <w:r w:rsidRPr="00896AEE">
        <w:rPr>
          <w:sz w:val="28"/>
          <w:szCs w:val="28"/>
          <w:lang w:val="de-DE"/>
        </w:rPr>
        <w:t xml:space="preserve"> như sau:</w:t>
      </w:r>
    </w:p>
    <w:p w:rsidR="00F24B39" w:rsidRPr="00896AEE" w:rsidRDefault="00F24B39" w:rsidP="000B68CE">
      <w:pPr>
        <w:widowControl w:val="0"/>
        <w:spacing w:before="120" w:after="120" w:line="283" w:lineRule="auto"/>
        <w:ind w:firstLine="544"/>
        <w:jc w:val="both"/>
        <w:rPr>
          <w:b/>
          <w:sz w:val="28"/>
          <w:szCs w:val="28"/>
          <w:lang w:val="de-DE"/>
        </w:rPr>
      </w:pPr>
      <w:r w:rsidRPr="00896AEE">
        <w:rPr>
          <w:b/>
          <w:sz w:val="28"/>
          <w:szCs w:val="28"/>
          <w:lang w:val="de-DE"/>
        </w:rPr>
        <w:t xml:space="preserve">I. </w:t>
      </w:r>
      <w:r w:rsidR="00B45F7F">
        <w:rPr>
          <w:b/>
          <w:sz w:val="28"/>
          <w:szCs w:val="28"/>
          <w:lang w:val="de-DE"/>
        </w:rPr>
        <w:t>CƠ SỞ TÍNH TOÁN MỨC THU – CHI:</w:t>
      </w:r>
    </w:p>
    <w:p w:rsidR="00F24B39" w:rsidRPr="00896AEE" w:rsidRDefault="00225C48" w:rsidP="000B68CE">
      <w:pPr>
        <w:widowControl w:val="0"/>
        <w:spacing w:before="120" w:after="120" w:line="283" w:lineRule="auto"/>
        <w:ind w:firstLine="544"/>
        <w:jc w:val="both"/>
        <w:rPr>
          <w:sz w:val="28"/>
          <w:szCs w:val="28"/>
          <w:lang w:val="de-DE"/>
        </w:rPr>
      </w:pPr>
      <w:r w:rsidRPr="00896AEE">
        <w:rPr>
          <w:sz w:val="28"/>
          <w:szCs w:val="28"/>
          <w:lang w:val="de-DE"/>
        </w:rPr>
        <w:t xml:space="preserve">- Tổng số học sinh : </w:t>
      </w:r>
      <w:r w:rsidR="00812DE0">
        <w:rPr>
          <w:sz w:val="28"/>
          <w:szCs w:val="28"/>
          <w:lang w:val="de-DE"/>
        </w:rPr>
        <w:t>2</w:t>
      </w:r>
      <w:r w:rsidR="00ED5194">
        <w:rPr>
          <w:sz w:val="28"/>
          <w:szCs w:val="28"/>
          <w:lang w:val="de-DE"/>
        </w:rPr>
        <w:t>2</w:t>
      </w:r>
      <w:r w:rsidR="00261E3A">
        <w:rPr>
          <w:sz w:val="28"/>
          <w:szCs w:val="28"/>
          <w:lang w:val="de-DE"/>
        </w:rPr>
        <w:t>0</w:t>
      </w:r>
      <w:r w:rsidR="00F24B39" w:rsidRPr="00896AEE">
        <w:rPr>
          <w:sz w:val="28"/>
          <w:szCs w:val="28"/>
          <w:lang w:val="de-DE"/>
        </w:rPr>
        <w:t xml:space="preserve"> trẻ (100% </w:t>
      </w:r>
      <w:r w:rsidR="00DA26CE" w:rsidRPr="00896AEE">
        <w:rPr>
          <w:sz w:val="28"/>
          <w:szCs w:val="28"/>
          <w:lang w:val="de-DE"/>
        </w:rPr>
        <w:t>trẻ</w:t>
      </w:r>
      <w:r w:rsidR="00F24B39" w:rsidRPr="00896AEE">
        <w:rPr>
          <w:sz w:val="28"/>
          <w:szCs w:val="28"/>
          <w:lang w:val="de-DE"/>
        </w:rPr>
        <w:t xml:space="preserve"> học bán trú)</w:t>
      </w:r>
    </w:p>
    <w:p w:rsidR="00E546BE" w:rsidRDefault="00C34EFF" w:rsidP="000B68CE">
      <w:pPr>
        <w:widowControl w:val="0"/>
        <w:spacing w:before="120" w:after="120" w:line="283" w:lineRule="auto"/>
        <w:ind w:firstLine="544"/>
        <w:jc w:val="both"/>
        <w:rPr>
          <w:sz w:val="28"/>
          <w:szCs w:val="28"/>
          <w:lang w:val="de-DE"/>
        </w:rPr>
      </w:pPr>
      <w:r w:rsidRPr="00896AEE">
        <w:rPr>
          <w:sz w:val="28"/>
          <w:szCs w:val="28"/>
          <w:lang w:val="de-DE"/>
        </w:rPr>
        <w:t>- Số nhóm lớp</w:t>
      </w:r>
      <w:r w:rsidR="00F24B39" w:rsidRPr="00896AEE">
        <w:rPr>
          <w:sz w:val="28"/>
          <w:szCs w:val="28"/>
          <w:lang w:val="de-DE"/>
        </w:rPr>
        <w:t xml:space="preserve">:  </w:t>
      </w:r>
      <w:r w:rsidR="00812DE0">
        <w:rPr>
          <w:sz w:val="28"/>
          <w:szCs w:val="28"/>
          <w:lang w:val="de-DE"/>
        </w:rPr>
        <w:t>09</w:t>
      </w:r>
      <w:r w:rsidR="00A94BE9" w:rsidRPr="00896AEE">
        <w:rPr>
          <w:sz w:val="28"/>
          <w:szCs w:val="28"/>
          <w:lang w:val="de-DE"/>
        </w:rPr>
        <w:t xml:space="preserve"> </w:t>
      </w:r>
      <w:r w:rsidR="00E546BE">
        <w:rPr>
          <w:sz w:val="28"/>
          <w:szCs w:val="28"/>
          <w:lang w:val="de-DE"/>
        </w:rPr>
        <w:t xml:space="preserve">( trong đó: Nhà trẻ: 03 nhóm =  trẻ 40 trẻ; </w:t>
      </w:r>
    </w:p>
    <w:p w:rsidR="00F24B39" w:rsidRPr="00896AEE" w:rsidRDefault="00E546BE" w:rsidP="000B68CE">
      <w:pPr>
        <w:widowControl w:val="0"/>
        <w:spacing w:before="120" w:after="120" w:line="283" w:lineRule="auto"/>
        <w:ind w:firstLine="544"/>
        <w:jc w:val="both"/>
        <w:rPr>
          <w:sz w:val="28"/>
          <w:szCs w:val="28"/>
          <w:lang w:val="de-DE"/>
        </w:rPr>
      </w:pPr>
      <w:r>
        <w:rPr>
          <w:sz w:val="28"/>
          <w:szCs w:val="28"/>
          <w:lang w:val="de-DE"/>
        </w:rPr>
        <w:t xml:space="preserve">                                                Mẫu giáo 6 lớp = 180 trẻ).</w:t>
      </w:r>
    </w:p>
    <w:p w:rsidR="005A0BB2" w:rsidRDefault="00F24B39" w:rsidP="000B68CE">
      <w:pPr>
        <w:widowControl w:val="0"/>
        <w:spacing w:before="120" w:after="120" w:line="283" w:lineRule="auto"/>
        <w:ind w:firstLine="545"/>
        <w:jc w:val="both"/>
        <w:rPr>
          <w:b/>
          <w:bCs/>
          <w:sz w:val="28"/>
          <w:szCs w:val="28"/>
          <w:lang w:val="pt-BR"/>
        </w:rPr>
      </w:pPr>
      <w:r w:rsidRPr="00896AEE">
        <w:rPr>
          <w:b/>
          <w:sz w:val="28"/>
          <w:szCs w:val="28"/>
          <w:lang w:val="de-DE"/>
        </w:rPr>
        <w:t xml:space="preserve">II. </w:t>
      </w:r>
      <w:r w:rsidR="005968F1" w:rsidRPr="00896AEE">
        <w:rPr>
          <w:b/>
          <w:bCs/>
          <w:sz w:val="28"/>
          <w:szCs w:val="28"/>
          <w:lang w:val="pt-BR"/>
        </w:rPr>
        <w:t>KẾ HOẠCH, ĐỊNH MỨC CHI:</w:t>
      </w:r>
    </w:p>
    <w:p w:rsidR="00827124" w:rsidRPr="003117F0" w:rsidRDefault="00827124" w:rsidP="000B68CE">
      <w:pPr>
        <w:pStyle w:val="ListParagraph"/>
        <w:widowControl w:val="0"/>
        <w:numPr>
          <w:ilvl w:val="0"/>
          <w:numId w:val="2"/>
        </w:numPr>
        <w:spacing w:before="120" w:after="120" w:line="283" w:lineRule="auto"/>
        <w:jc w:val="both"/>
        <w:rPr>
          <w:b/>
          <w:bCs/>
          <w:sz w:val="28"/>
          <w:szCs w:val="28"/>
          <w:u w:val="single"/>
          <w:lang w:val="pt-BR"/>
        </w:rPr>
      </w:pPr>
      <w:r w:rsidRPr="003117F0">
        <w:rPr>
          <w:b/>
          <w:bCs/>
          <w:sz w:val="28"/>
          <w:szCs w:val="28"/>
          <w:u w:val="single"/>
          <w:lang w:val="pt-BR"/>
        </w:rPr>
        <w:t xml:space="preserve">Tiền ăn </w:t>
      </w:r>
    </w:p>
    <w:p w:rsidR="00827124" w:rsidRDefault="00F97E28" w:rsidP="000B68CE">
      <w:pPr>
        <w:widowControl w:val="0"/>
        <w:spacing w:before="120" w:after="120" w:line="283" w:lineRule="auto"/>
        <w:jc w:val="both"/>
        <w:rPr>
          <w:bCs/>
          <w:sz w:val="28"/>
          <w:szCs w:val="28"/>
          <w:lang w:val="pt-BR"/>
        </w:rPr>
      </w:pPr>
      <w:r>
        <w:rPr>
          <w:bCs/>
          <w:sz w:val="28"/>
          <w:szCs w:val="28"/>
          <w:lang w:val="pt-BR"/>
        </w:rPr>
        <w:t xml:space="preserve">+  </w:t>
      </w:r>
      <w:r w:rsidR="00827124" w:rsidRPr="00827124">
        <w:rPr>
          <w:bCs/>
          <w:sz w:val="28"/>
          <w:szCs w:val="28"/>
          <w:lang w:val="pt-BR"/>
        </w:rPr>
        <w:t>Tính chi phí trực tiếp dùng mua  lương thực thực phẩm vụ cho bữa ăn trực tiếp cho trẻ: 1</w:t>
      </w:r>
      <w:r w:rsidR="00C51BD7">
        <w:rPr>
          <w:bCs/>
          <w:sz w:val="28"/>
          <w:szCs w:val="28"/>
          <w:lang w:val="pt-BR"/>
        </w:rPr>
        <w:t>5</w:t>
      </w:r>
      <w:r w:rsidR="00827124" w:rsidRPr="00827124">
        <w:rPr>
          <w:bCs/>
          <w:sz w:val="28"/>
          <w:szCs w:val="28"/>
          <w:lang w:val="pt-BR"/>
        </w:rPr>
        <w:t>.500đ/ngày/ trẻ</w:t>
      </w:r>
      <w:r w:rsidR="009F1E1B">
        <w:rPr>
          <w:bCs/>
          <w:sz w:val="28"/>
          <w:szCs w:val="28"/>
          <w:lang w:val="pt-BR"/>
        </w:rPr>
        <w:t xml:space="preserve"> </w:t>
      </w:r>
      <w:r w:rsidR="009F1E1B" w:rsidRPr="00896AEE">
        <w:rPr>
          <w:sz w:val="28"/>
          <w:szCs w:val="28"/>
          <w:lang w:val="pt-BR"/>
        </w:rPr>
        <w:t>(MG và NT)</w:t>
      </w:r>
    </w:p>
    <w:p w:rsidR="009F1E1B" w:rsidRPr="00896AEE" w:rsidRDefault="009F1E1B" w:rsidP="000B68CE">
      <w:pPr>
        <w:widowControl w:val="0"/>
        <w:spacing w:before="120" w:after="120" w:line="283" w:lineRule="auto"/>
        <w:ind w:firstLine="544"/>
        <w:jc w:val="both"/>
        <w:rPr>
          <w:b/>
          <w:sz w:val="28"/>
          <w:szCs w:val="28"/>
          <w:lang w:val="pt-BR"/>
        </w:rPr>
      </w:pPr>
      <w:r>
        <w:rPr>
          <w:sz w:val="28"/>
          <w:szCs w:val="28"/>
          <w:lang w:val="pt-BR"/>
        </w:rPr>
        <w:tab/>
      </w:r>
      <w:r w:rsidRPr="00896AEE">
        <w:rPr>
          <w:sz w:val="28"/>
          <w:szCs w:val="28"/>
          <w:lang w:val="pt-BR"/>
        </w:rPr>
        <w:t>+ Mẫu giáo: 02 bữa / ngày/ cháu</w:t>
      </w:r>
    </w:p>
    <w:p w:rsidR="009F1E1B" w:rsidRPr="00896AEE" w:rsidRDefault="009F1E1B" w:rsidP="000B68CE">
      <w:pPr>
        <w:widowControl w:val="0"/>
        <w:spacing w:before="120" w:after="120" w:line="283" w:lineRule="auto"/>
        <w:ind w:firstLine="545"/>
        <w:jc w:val="both"/>
        <w:rPr>
          <w:sz w:val="28"/>
          <w:szCs w:val="28"/>
          <w:lang w:val="pt-BR"/>
        </w:rPr>
      </w:pPr>
      <w:r>
        <w:rPr>
          <w:sz w:val="28"/>
          <w:szCs w:val="28"/>
          <w:lang w:val="pt-BR"/>
        </w:rPr>
        <w:tab/>
      </w:r>
      <w:r w:rsidR="00C51BD7">
        <w:rPr>
          <w:sz w:val="28"/>
          <w:szCs w:val="28"/>
          <w:lang w:val="pt-BR"/>
        </w:rPr>
        <w:t xml:space="preserve">- Ăn bữa chính trưa : </w:t>
      </w:r>
      <w:r w:rsidR="00E546BE">
        <w:rPr>
          <w:sz w:val="28"/>
          <w:szCs w:val="28"/>
          <w:lang w:val="pt-BR"/>
        </w:rPr>
        <w:t xml:space="preserve">     </w:t>
      </w:r>
      <w:r w:rsidR="00C51BD7">
        <w:rPr>
          <w:sz w:val="28"/>
          <w:szCs w:val="28"/>
          <w:lang w:val="pt-BR"/>
        </w:rPr>
        <w:t>11.</w:t>
      </w:r>
      <w:r w:rsidR="00E546BE">
        <w:rPr>
          <w:sz w:val="28"/>
          <w:szCs w:val="28"/>
          <w:lang w:val="pt-BR"/>
        </w:rPr>
        <w:t>0</w:t>
      </w:r>
      <w:r w:rsidRPr="00896AEE">
        <w:rPr>
          <w:sz w:val="28"/>
          <w:szCs w:val="28"/>
          <w:lang w:val="pt-BR"/>
        </w:rPr>
        <w:t>00đ/trẻ/bữa</w:t>
      </w:r>
    </w:p>
    <w:p w:rsidR="009F1E1B" w:rsidRPr="00896AEE" w:rsidRDefault="00C51BD7" w:rsidP="000B68CE">
      <w:pPr>
        <w:widowControl w:val="0"/>
        <w:spacing w:before="120" w:after="120" w:line="283" w:lineRule="auto"/>
        <w:ind w:firstLine="709"/>
        <w:jc w:val="both"/>
        <w:rPr>
          <w:sz w:val="28"/>
          <w:szCs w:val="28"/>
          <w:lang w:val="pt-BR"/>
        </w:rPr>
      </w:pPr>
      <w:r>
        <w:rPr>
          <w:sz w:val="28"/>
          <w:szCs w:val="28"/>
          <w:lang w:val="pt-BR"/>
        </w:rPr>
        <w:lastRenderedPageBreak/>
        <w:t>- Ăn bữa phụ chiều: là :</w:t>
      </w:r>
      <w:r w:rsidR="00E546BE">
        <w:rPr>
          <w:sz w:val="28"/>
          <w:szCs w:val="28"/>
          <w:lang w:val="pt-BR"/>
        </w:rPr>
        <w:t xml:space="preserve">   </w:t>
      </w:r>
      <w:r>
        <w:rPr>
          <w:sz w:val="28"/>
          <w:szCs w:val="28"/>
          <w:lang w:val="pt-BR"/>
        </w:rPr>
        <w:t xml:space="preserve"> 4.</w:t>
      </w:r>
      <w:r w:rsidR="00E546BE">
        <w:rPr>
          <w:sz w:val="28"/>
          <w:szCs w:val="28"/>
          <w:lang w:val="pt-BR"/>
        </w:rPr>
        <w:t>5</w:t>
      </w:r>
      <w:r w:rsidR="009F1E1B" w:rsidRPr="00896AEE">
        <w:rPr>
          <w:sz w:val="28"/>
          <w:szCs w:val="28"/>
          <w:lang w:val="pt-BR"/>
        </w:rPr>
        <w:t xml:space="preserve">00đ/trẻ/bữa. </w:t>
      </w:r>
    </w:p>
    <w:p w:rsidR="009F1E1B" w:rsidRPr="00896AEE" w:rsidRDefault="009F1E1B" w:rsidP="000B68CE">
      <w:pPr>
        <w:widowControl w:val="0"/>
        <w:spacing w:before="120" w:after="120" w:line="283" w:lineRule="auto"/>
        <w:ind w:firstLine="709"/>
        <w:jc w:val="both"/>
        <w:rPr>
          <w:sz w:val="28"/>
          <w:szCs w:val="28"/>
          <w:lang w:val="pt-BR"/>
        </w:rPr>
      </w:pPr>
      <w:r w:rsidRPr="00896AEE">
        <w:rPr>
          <w:sz w:val="28"/>
          <w:szCs w:val="28"/>
          <w:lang w:val="pt-BR"/>
        </w:rPr>
        <w:t>+ Nhà trẻ: 03 bữa / ngày/cháu.</w:t>
      </w:r>
    </w:p>
    <w:p w:rsidR="009F1E1B" w:rsidRPr="00896AEE" w:rsidRDefault="009F1E1B" w:rsidP="000B68CE">
      <w:pPr>
        <w:widowControl w:val="0"/>
        <w:spacing w:before="120" w:after="120" w:line="283" w:lineRule="auto"/>
        <w:ind w:firstLine="709"/>
        <w:jc w:val="both"/>
        <w:rPr>
          <w:sz w:val="28"/>
          <w:szCs w:val="28"/>
          <w:lang w:val="pt-BR"/>
        </w:rPr>
      </w:pPr>
      <w:r w:rsidRPr="00896AEE">
        <w:rPr>
          <w:sz w:val="28"/>
          <w:szCs w:val="28"/>
          <w:lang w:val="pt-BR"/>
        </w:rPr>
        <w:t xml:space="preserve">- Ăn bữa chính trưa : </w:t>
      </w:r>
      <w:r w:rsidR="00E546BE">
        <w:rPr>
          <w:sz w:val="28"/>
          <w:szCs w:val="28"/>
          <w:lang w:val="pt-BR"/>
        </w:rPr>
        <w:t xml:space="preserve">  7</w:t>
      </w:r>
      <w:r w:rsidRPr="00896AEE">
        <w:rPr>
          <w:sz w:val="28"/>
          <w:szCs w:val="28"/>
          <w:lang w:val="pt-BR"/>
        </w:rPr>
        <w:t>.000đ/trẻ/bữa</w:t>
      </w:r>
    </w:p>
    <w:p w:rsidR="009F1E1B" w:rsidRPr="00896AEE" w:rsidRDefault="009F1E1B" w:rsidP="000B68CE">
      <w:pPr>
        <w:widowControl w:val="0"/>
        <w:spacing w:before="120" w:after="120" w:line="283" w:lineRule="auto"/>
        <w:ind w:firstLine="709"/>
        <w:jc w:val="both"/>
        <w:rPr>
          <w:sz w:val="28"/>
          <w:szCs w:val="28"/>
          <w:lang w:val="pt-BR"/>
        </w:rPr>
      </w:pPr>
      <w:r w:rsidRPr="00896AEE">
        <w:rPr>
          <w:sz w:val="28"/>
          <w:szCs w:val="28"/>
          <w:lang w:val="pt-BR"/>
        </w:rPr>
        <w:t>- Ăn bữa phụ chiều:</w:t>
      </w:r>
      <w:r w:rsidR="00E546BE">
        <w:rPr>
          <w:sz w:val="28"/>
          <w:szCs w:val="28"/>
          <w:lang w:val="pt-BR"/>
        </w:rPr>
        <w:t xml:space="preserve">     3.5</w:t>
      </w:r>
      <w:r w:rsidRPr="00896AEE">
        <w:rPr>
          <w:sz w:val="28"/>
          <w:szCs w:val="28"/>
          <w:lang w:val="pt-BR"/>
        </w:rPr>
        <w:t>00đ/trẻ/bữa</w:t>
      </w:r>
    </w:p>
    <w:p w:rsidR="00636362" w:rsidRDefault="009F1E1B" w:rsidP="000B68CE">
      <w:pPr>
        <w:widowControl w:val="0"/>
        <w:spacing w:before="120" w:after="120" w:line="283" w:lineRule="auto"/>
        <w:ind w:firstLine="709"/>
        <w:jc w:val="both"/>
        <w:rPr>
          <w:sz w:val="28"/>
          <w:szCs w:val="28"/>
          <w:lang w:val="pt-BR"/>
        </w:rPr>
      </w:pPr>
      <w:r w:rsidRPr="00896AEE">
        <w:rPr>
          <w:sz w:val="28"/>
          <w:szCs w:val="28"/>
          <w:lang w:val="pt-BR"/>
        </w:rPr>
        <w:t xml:space="preserve">- Ăn bữa chính chiều: </w:t>
      </w:r>
      <w:r w:rsidR="00E546BE">
        <w:rPr>
          <w:sz w:val="28"/>
          <w:szCs w:val="28"/>
          <w:lang w:val="pt-BR"/>
        </w:rPr>
        <w:t xml:space="preserve">  5</w:t>
      </w:r>
      <w:r w:rsidRPr="00896AEE">
        <w:rPr>
          <w:sz w:val="28"/>
          <w:szCs w:val="28"/>
          <w:lang w:val="pt-BR"/>
        </w:rPr>
        <w:t>.</w:t>
      </w:r>
      <w:r w:rsidR="00E546BE">
        <w:rPr>
          <w:sz w:val="28"/>
          <w:szCs w:val="28"/>
          <w:lang w:val="pt-BR"/>
        </w:rPr>
        <w:t>0</w:t>
      </w:r>
      <w:r w:rsidRPr="00896AEE">
        <w:rPr>
          <w:sz w:val="28"/>
          <w:szCs w:val="28"/>
          <w:lang w:val="pt-BR"/>
        </w:rPr>
        <w:t>00đ</w:t>
      </w:r>
      <w:r w:rsidR="00E546BE" w:rsidRPr="00896AEE">
        <w:rPr>
          <w:sz w:val="28"/>
          <w:szCs w:val="28"/>
          <w:lang w:val="pt-BR"/>
        </w:rPr>
        <w:t>/trẻ/bữa</w:t>
      </w:r>
    </w:p>
    <w:p w:rsidR="00636362" w:rsidRPr="007762A5" w:rsidRDefault="00636362" w:rsidP="000B68CE">
      <w:pPr>
        <w:widowControl w:val="0"/>
        <w:spacing w:before="120" w:after="120" w:line="283" w:lineRule="auto"/>
        <w:jc w:val="both"/>
        <w:rPr>
          <w:sz w:val="28"/>
          <w:szCs w:val="28"/>
          <w:lang w:val="pt-BR"/>
        </w:rPr>
      </w:pPr>
      <w:r>
        <w:rPr>
          <w:sz w:val="28"/>
          <w:szCs w:val="28"/>
          <w:lang w:val="pt-BR"/>
        </w:rPr>
        <w:t>+ Tiền ga: 1.500đ/ngày/trẻ ( Ga nấu ăn và ga đun nước uống cho học sinh)</w:t>
      </w:r>
    </w:p>
    <w:p w:rsidR="00827124" w:rsidRDefault="00F97E28" w:rsidP="000B68CE">
      <w:pPr>
        <w:widowControl w:val="0"/>
        <w:spacing w:before="120" w:after="120" w:line="283" w:lineRule="auto"/>
        <w:jc w:val="both"/>
        <w:rPr>
          <w:bCs/>
          <w:sz w:val="28"/>
          <w:szCs w:val="28"/>
          <w:lang w:val="pt-BR"/>
        </w:rPr>
      </w:pPr>
      <w:r>
        <w:rPr>
          <w:b/>
          <w:bCs/>
          <w:sz w:val="28"/>
          <w:szCs w:val="28"/>
          <w:lang w:val="pt-BR"/>
        </w:rPr>
        <w:t xml:space="preserve">+ </w:t>
      </w:r>
      <w:r w:rsidRPr="00F97E28">
        <w:rPr>
          <w:bCs/>
          <w:sz w:val="28"/>
          <w:szCs w:val="28"/>
          <w:lang w:val="pt-BR"/>
        </w:rPr>
        <w:t>Chi phí</w:t>
      </w:r>
      <w:r>
        <w:rPr>
          <w:b/>
          <w:bCs/>
          <w:sz w:val="28"/>
          <w:szCs w:val="28"/>
          <w:lang w:val="pt-BR"/>
        </w:rPr>
        <w:t xml:space="preserve"> </w:t>
      </w:r>
      <w:r w:rsidRPr="00F97E28">
        <w:rPr>
          <w:bCs/>
          <w:sz w:val="28"/>
          <w:szCs w:val="28"/>
          <w:lang w:val="pt-BR"/>
        </w:rPr>
        <w:t xml:space="preserve">gián </w:t>
      </w:r>
      <w:r>
        <w:rPr>
          <w:bCs/>
          <w:sz w:val="28"/>
          <w:szCs w:val="28"/>
          <w:lang w:val="pt-BR"/>
        </w:rPr>
        <w:t>tiếp</w:t>
      </w:r>
      <w:r w:rsidR="000B68CE">
        <w:rPr>
          <w:bCs/>
          <w:sz w:val="28"/>
          <w:szCs w:val="28"/>
          <w:lang w:val="pt-BR"/>
        </w:rPr>
        <w:t xml:space="preserve"> vật dụng tiêu hao phục vụ bếp ăn bán trú: Xà phòng, nước rửa bát, gang tay, lau sàn, khẩu trang...</w:t>
      </w:r>
      <w:r>
        <w:rPr>
          <w:bCs/>
          <w:sz w:val="28"/>
          <w:szCs w:val="28"/>
          <w:lang w:val="pt-BR"/>
        </w:rPr>
        <w:t xml:space="preserve"> </w:t>
      </w:r>
      <w:r w:rsidR="00DF3DA6">
        <w:rPr>
          <w:bCs/>
          <w:sz w:val="28"/>
          <w:szCs w:val="28"/>
          <w:lang w:val="pt-BR"/>
        </w:rPr>
        <w:t>dự kiến dùng</w:t>
      </w:r>
      <w:r w:rsidR="000B68CE">
        <w:rPr>
          <w:bCs/>
          <w:sz w:val="28"/>
          <w:szCs w:val="28"/>
          <w:lang w:val="pt-BR"/>
        </w:rPr>
        <w:t xml:space="preserve"> = 500đ/trẻ/ngày.</w:t>
      </w:r>
    </w:p>
    <w:p w:rsidR="005B35E3" w:rsidRPr="003117F0" w:rsidRDefault="00494F84" w:rsidP="000B68CE">
      <w:pPr>
        <w:pStyle w:val="ListParagraph"/>
        <w:numPr>
          <w:ilvl w:val="0"/>
          <w:numId w:val="2"/>
        </w:numPr>
        <w:shd w:val="clear" w:color="auto" w:fill="FFFFFF"/>
        <w:spacing w:before="120" w:after="120" w:line="283" w:lineRule="auto"/>
        <w:jc w:val="both"/>
        <w:rPr>
          <w:b/>
          <w:spacing w:val="-6"/>
          <w:sz w:val="28"/>
          <w:szCs w:val="28"/>
          <w:u w:val="single"/>
          <w:lang w:val="pt-BR"/>
        </w:rPr>
      </w:pPr>
      <w:r w:rsidRPr="003117F0">
        <w:rPr>
          <w:b/>
          <w:spacing w:val="-6"/>
          <w:sz w:val="28"/>
          <w:szCs w:val="28"/>
          <w:u w:val="single"/>
          <w:lang w:val="pt-BR"/>
        </w:rPr>
        <w:t xml:space="preserve">Tiền chăm </w:t>
      </w:r>
      <w:r w:rsidR="00663A5C" w:rsidRPr="003117F0">
        <w:rPr>
          <w:b/>
          <w:spacing w:val="-6"/>
          <w:sz w:val="28"/>
          <w:szCs w:val="28"/>
          <w:u w:val="single"/>
          <w:lang w:val="pt-BR"/>
        </w:rPr>
        <w:t xml:space="preserve">sóc trẻ ngoài giờ theo quy định ( </w:t>
      </w:r>
      <w:r w:rsidR="00AC58C7">
        <w:rPr>
          <w:b/>
          <w:spacing w:val="-6"/>
          <w:sz w:val="28"/>
          <w:szCs w:val="28"/>
          <w:u w:val="single"/>
          <w:lang w:val="pt-BR"/>
        </w:rPr>
        <w:t>01</w:t>
      </w:r>
      <w:r w:rsidR="00AC58C7">
        <w:rPr>
          <w:b/>
          <w:spacing w:val="-6"/>
          <w:sz w:val="28"/>
          <w:szCs w:val="28"/>
          <w:u w:val="single"/>
          <w:lang w:val="vi-VN"/>
        </w:rPr>
        <w:t xml:space="preserve"> tiếng buổi trưa, 01 tiếng buổi sáng và buổi chiều</w:t>
      </w:r>
      <w:r w:rsidR="00663A5C" w:rsidRPr="003117F0">
        <w:rPr>
          <w:b/>
          <w:spacing w:val="-6"/>
          <w:sz w:val="28"/>
          <w:szCs w:val="28"/>
          <w:u w:val="single"/>
          <w:lang w:val="pt-BR"/>
        </w:rPr>
        <w:t>)</w:t>
      </w:r>
    </w:p>
    <w:p w:rsidR="00494F84" w:rsidRDefault="0084660B" w:rsidP="000B68CE">
      <w:pPr>
        <w:widowControl w:val="0"/>
        <w:spacing w:before="120" w:after="120" w:line="283" w:lineRule="auto"/>
        <w:ind w:firstLine="720"/>
        <w:jc w:val="both"/>
        <w:rPr>
          <w:sz w:val="28"/>
          <w:szCs w:val="28"/>
          <w:lang w:val="vi-VN"/>
        </w:rPr>
      </w:pPr>
      <w:r>
        <w:rPr>
          <w:b/>
          <w:sz w:val="28"/>
          <w:szCs w:val="28"/>
          <w:lang w:val="de-DE"/>
        </w:rPr>
        <w:t xml:space="preserve">- </w:t>
      </w:r>
      <w:r w:rsidRPr="000C3F6D">
        <w:rPr>
          <w:sz w:val="28"/>
          <w:szCs w:val="28"/>
          <w:lang w:val="de-DE"/>
        </w:rPr>
        <w:t>Căn cứ</w:t>
      </w:r>
      <w:r>
        <w:rPr>
          <w:sz w:val="28"/>
          <w:szCs w:val="28"/>
          <w:lang w:val="de-DE"/>
        </w:rPr>
        <w:t xml:space="preserve"> vào </w:t>
      </w:r>
      <w:r w:rsidR="00AC58C7">
        <w:rPr>
          <w:sz w:val="28"/>
          <w:szCs w:val="28"/>
          <w:lang w:val="vi-VN"/>
        </w:rPr>
        <w:t xml:space="preserve">điểm e </w:t>
      </w:r>
      <w:r>
        <w:rPr>
          <w:sz w:val="28"/>
          <w:szCs w:val="28"/>
          <w:lang w:val="de-DE"/>
        </w:rPr>
        <w:t xml:space="preserve">khoản 2 điều 7 </w:t>
      </w:r>
      <w:r w:rsidR="00AC58C7">
        <w:rPr>
          <w:sz w:val="28"/>
          <w:szCs w:val="28"/>
          <w:lang w:val="de-DE"/>
        </w:rPr>
        <w:t>N</w:t>
      </w:r>
      <w:r>
        <w:rPr>
          <w:sz w:val="28"/>
          <w:szCs w:val="28"/>
          <w:lang w:val="de-DE"/>
        </w:rPr>
        <w:t>ghị quyết số 204/2019/NQ – HĐND ngày 19/7/2019 của Hội đồng nhân dân tỉnh. Về việc hỗ trợ kinh phí tiền bán trú ngoài giờ.</w:t>
      </w:r>
    </w:p>
    <w:p w:rsidR="0024398C" w:rsidRPr="004A3DB1" w:rsidRDefault="0024398C" w:rsidP="000B68CE">
      <w:pPr>
        <w:widowControl w:val="0"/>
        <w:spacing w:before="120" w:after="120" w:line="283" w:lineRule="auto"/>
        <w:ind w:firstLine="720"/>
        <w:jc w:val="both"/>
        <w:rPr>
          <w:b/>
          <w:spacing w:val="-6"/>
          <w:sz w:val="28"/>
          <w:szCs w:val="28"/>
          <w:lang w:val="pt-BR"/>
        </w:rPr>
      </w:pPr>
      <w:r w:rsidRPr="004A3DB1">
        <w:rPr>
          <w:spacing w:val="-6"/>
          <w:sz w:val="28"/>
          <w:szCs w:val="28"/>
          <w:lang w:val="pt-BR"/>
        </w:rPr>
        <w:t>Thời gian làm thêm ngoài giờ</w:t>
      </w:r>
      <w:r w:rsidRPr="004A3DB1">
        <w:rPr>
          <w:b/>
          <w:spacing w:val="-6"/>
          <w:sz w:val="28"/>
          <w:szCs w:val="28"/>
          <w:lang w:val="pt-BR"/>
        </w:rPr>
        <w:t xml:space="preserve"> </w:t>
      </w:r>
      <w:r w:rsidRPr="004A3DB1">
        <w:rPr>
          <w:spacing w:val="-6"/>
          <w:sz w:val="28"/>
          <w:szCs w:val="28"/>
          <w:lang w:val="pt-BR"/>
        </w:rPr>
        <w:t>2/giờ/ngày/lớp</w:t>
      </w:r>
      <w:r w:rsidRPr="004A3DB1">
        <w:rPr>
          <w:b/>
          <w:spacing w:val="-6"/>
          <w:sz w:val="28"/>
          <w:szCs w:val="28"/>
          <w:lang w:val="pt-BR"/>
        </w:rPr>
        <w:t xml:space="preserve">: </w:t>
      </w:r>
    </w:p>
    <w:tbl>
      <w:tblPr>
        <w:tblStyle w:val="TableGrid"/>
        <w:tblW w:w="0" w:type="auto"/>
        <w:tblLook w:val="04A0"/>
      </w:tblPr>
      <w:tblGrid>
        <w:gridCol w:w="3190"/>
        <w:gridCol w:w="3190"/>
        <w:gridCol w:w="3190"/>
      </w:tblGrid>
      <w:tr w:rsidR="0024398C" w:rsidRPr="004A3DB1" w:rsidTr="008D4F2F">
        <w:tc>
          <w:tcPr>
            <w:tcW w:w="3190" w:type="dxa"/>
          </w:tcPr>
          <w:p w:rsidR="0024398C" w:rsidRPr="004A3DB1" w:rsidRDefault="0024398C" w:rsidP="000B68CE">
            <w:pPr>
              <w:widowControl w:val="0"/>
              <w:spacing w:before="120" w:after="120" w:line="283" w:lineRule="auto"/>
              <w:jc w:val="center"/>
              <w:rPr>
                <w:b/>
                <w:spacing w:val="-6"/>
                <w:szCs w:val="28"/>
                <w:lang w:val="pt-BR"/>
              </w:rPr>
            </w:pPr>
            <w:r w:rsidRPr="004A3DB1">
              <w:rPr>
                <w:b/>
                <w:spacing w:val="-6"/>
                <w:szCs w:val="28"/>
                <w:lang w:val="pt-BR"/>
              </w:rPr>
              <w:t>Buổi sáng</w:t>
            </w:r>
          </w:p>
        </w:tc>
        <w:tc>
          <w:tcPr>
            <w:tcW w:w="3190" w:type="dxa"/>
          </w:tcPr>
          <w:p w:rsidR="0024398C" w:rsidRPr="004A3DB1" w:rsidRDefault="0024398C" w:rsidP="000B68CE">
            <w:pPr>
              <w:widowControl w:val="0"/>
              <w:spacing w:before="120" w:after="120" w:line="283" w:lineRule="auto"/>
              <w:jc w:val="center"/>
              <w:rPr>
                <w:b/>
                <w:spacing w:val="-6"/>
                <w:szCs w:val="28"/>
                <w:lang w:val="pt-BR"/>
              </w:rPr>
            </w:pPr>
            <w:r w:rsidRPr="004A3DB1">
              <w:rPr>
                <w:b/>
                <w:spacing w:val="-6"/>
                <w:szCs w:val="28"/>
                <w:lang w:val="pt-BR"/>
              </w:rPr>
              <w:t>Buổi trưa</w:t>
            </w:r>
          </w:p>
        </w:tc>
        <w:tc>
          <w:tcPr>
            <w:tcW w:w="3190" w:type="dxa"/>
          </w:tcPr>
          <w:p w:rsidR="0024398C" w:rsidRPr="004A3DB1" w:rsidRDefault="0024398C" w:rsidP="000B68CE">
            <w:pPr>
              <w:widowControl w:val="0"/>
              <w:spacing w:before="120" w:after="120" w:line="283" w:lineRule="auto"/>
              <w:jc w:val="center"/>
              <w:rPr>
                <w:b/>
                <w:spacing w:val="-6"/>
                <w:szCs w:val="28"/>
                <w:lang w:val="pt-BR"/>
              </w:rPr>
            </w:pPr>
            <w:r w:rsidRPr="004A3DB1">
              <w:rPr>
                <w:b/>
                <w:spacing w:val="-6"/>
                <w:szCs w:val="28"/>
                <w:lang w:val="pt-BR"/>
              </w:rPr>
              <w:t>Buổi chiều</w:t>
            </w:r>
          </w:p>
        </w:tc>
      </w:tr>
      <w:tr w:rsidR="0024398C" w:rsidRPr="004A3DB1" w:rsidTr="008D4F2F">
        <w:tc>
          <w:tcPr>
            <w:tcW w:w="3190" w:type="dxa"/>
          </w:tcPr>
          <w:p w:rsidR="0024398C" w:rsidRPr="004A3DB1" w:rsidRDefault="0024398C" w:rsidP="000B68CE">
            <w:pPr>
              <w:widowControl w:val="0"/>
              <w:spacing w:before="120" w:after="120" w:line="283" w:lineRule="auto"/>
              <w:jc w:val="center"/>
              <w:rPr>
                <w:spacing w:val="-6"/>
                <w:szCs w:val="28"/>
                <w:lang w:val="pt-BR"/>
              </w:rPr>
            </w:pPr>
            <w:r w:rsidRPr="004A3DB1">
              <w:rPr>
                <w:spacing w:val="-6"/>
                <w:szCs w:val="28"/>
                <w:lang w:val="pt-BR"/>
              </w:rPr>
              <w:t>Từ 7h00 – 7h30’</w:t>
            </w:r>
          </w:p>
        </w:tc>
        <w:tc>
          <w:tcPr>
            <w:tcW w:w="3190" w:type="dxa"/>
          </w:tcPr>
          <w:p w:rsidR="0024398C" w:rsidRPr="004A3DB1" w:rsidRDefault="0024398C" w:rsidP="000B68CE">
            <w:pPr>
              <w:widowControl w:val="0"/>
              <w:spacing w:before="120" w:after="120" w:line="283" w:lineRule="auto"/>
              <w:jc w:val="center"/>
              <w:rPr>
                <w:spacing w:val="-6"/>
                <w:szCs w:val="28"/>
                <w:lang w:val="pt-BR"/>
              </w:rPr>
            </w:pPr>
            <w:r w:rsidRPr="004A3DB1">
              <w:rPr>
                <w:spacing w:val="-6"/>
                <w:szCs w:val="28"/>
                <w:lang w:val="pt-BR"/>
              </w:rPr>
              <w:t>Từ 12h00 – 13h00</w:t>
            </w:r>
          </w:p>
        </w:tc>
        <w:tc>
          <w:tcPr>
            <w:tcW w:w="3190" w:type="dxa"/>
          </w:tcPr>
          <w:p w:rsidR="0024398C" w:rsidRPr="004A3DB1" w:rsidRDefault="0024398C" w:rsidP="000B68CE">
            <w:pPr>
              <w:widowControl w:val="0"/>
              <w:spacing w:before="120" w:after="120" w:line="283" w:lineRule="auto"/>
              <w:jc w:val="center"/>
              <w:rPr>
                <w:spacing w:val="-6"/>
                <w:szCs w:val="28"/>
                <w:lang w:val="pt-BR"/>
              </w:rPr>
            </w:pPr>
            <w:r w:rsidRPr="004A3DB1">
              <w:rPr>
                <w:spacing w:val="-6"/>
                <w:szCs w:val="28"/>
                <w:lang w:val="pt-BR"/>
              </w:rPr>
              <w:t>Từ 16h30 – 17h00’</w:t>
            </w:r>
          </w:p>
        </w:tc>
      </w:tr>
    </w:tbl>
    <w:p w:rsidR="00861842" w:rsidRPr="004A3DB1" w:rsidRDefault="00DA26CE" w:rsidP="000B68CE">
      <w:pPr>
        <w:shd w:val="clear" w:color="auto" w:fill="FFFFFF"/>
        <w:spacing w:before="120" w:after="120" w:line="283" w:lineRule="auto"/>
        <w:ind w:firstLine="720"/>
        <w:jc w:val="both"/>
        <w:rPr>
          <w:b/>
          <w:spacing w:val="-6"/>
          <w:sz w:val="28"/>
          <w:szCs w:val="28"/>
          <w:lang w:val="pt-BR"/>
        </w:rPr>
      </w:pPr>
      <w:r w:rsidRPr="004A3DB1">
        <w:rPr>
          <w:b/>
          <w:spacing w:val="-6"/>
          <w:sz w:val="28"/>
          <w:szCs w:val="28"/>
          <w:lang w:val="pt-BR"/>
        </w:rPr>
        <w:t xml:space="preserve">2.1 Công tác </w:t>
      </w:r>
      <w:r w:rsidR="0084660B" w:rsidRPr="004A3DB1">
        <w:rPr>
          <w:b/>
          <w:spacing w:val="-6"/>
          <w:sz w:val="28"/>
          <w:szCs w:val="28"/>
          <w:lang w:val="pt-BR"/>
        </w:rPr>
        <w:t>t</w:t>
      </w:r>
      <w:r w:rsidR="002C0294" w:rsidRPr="004A3DB1">
        <w:rPr>
          <w:b/>
          <w:spacing w:val="-6"/>
          <w:sz w:val="28"/>
          <w:szCs w:val="28"/>
          <w:lang w:val="pt-BR"/>
        </w:rPr>
        <w:t>iền ngoài giờ đối với giáo viên chăm sóc bán trú.</w:t>
      </w:r>
    </w:p>
    <w:p w:rsidR="00861842" w:rsidRPr="004A3DB1" w:rsidRDefault="004B685C" w:rsidP="000B68CE">
      <w:pPr>
        <w:spacing w:before="120" w:after="120" w:line="283" w:lineRule="auto"/>
        <w:jc w:val="both"/>
        <w:rPr>
          <w:sz w:val="28"/>
          <w:szCs w:val="28"/>
          <w:lang w:val="pt-BR"/>
        </w:rPr>
      </w:pPr>
      <w:r w:rsidRPr="004A3DB1">
        <w:rPr>
          <w:sz w:val="28"/>
          <w:szCs w:val="28"/>
          <w:lang w:val="pt-BR"/>
        </w:rPr>
        <w:tab/>
      </w:r>
      <w:r w:rsidR="003D2BDE" w:rsidRPr="004A3DB1">
        <w:rPr>
          <w:sz w:val="28"/>
          <w:szCs w:val="28"/>
          <w:lang w:val="pt-BR"/>
        </w:rPr>
        <w:t>Mức chi</w:t>
      </w:r>
      <w:r w:rsidR="0084660B" w:rsidRPr="004A3DB1">
        <w:rPr>
          <w:sz w:val="28"/>
          <w:szCs w:val="28"/>
          <w:lang w:val="pt-BR"/>
        </w:rPr>
        <w:t xml:space="preserve"> 1 ngày:  </w:t>
      </w:r>
      <w:r w:rsidR="0024398C" w:rsidRPr="004A3DB1">
        <w:rPr>
          <w:sz w:val="28"/>
          <w:szCs w:val="28"/>
          <w:lang w:val="pt-BR"/>
        </w:rPr>
        <w:t>1</w:t>
      </w:r>
      <w:r w:rsidR="0024398C" w:rsidRPr="004A3DB1">
        <w:rPr>
          <w:sz w:val="28"/>
          <w:szCs w:val="28"/>
          <w:lang w:val="vi-VN"/>
        </w:rPr>
        <w:t>.</w:t>
      </w:r>
      <w:r w:rsidR="0084660B" w:rsidRPr="004A3DB1">
        <w:rPr>
          <w:sz w:val="28"/>
          <w:szCs w:val="28"/>
          <w:lang w:val="pt-BR"/>
        </w:rPr>
        <w:t xml:space="preserve">490.000đ x </w:t>
      </w:r>
      <w:r w:rsidR="003D2BDE" w:rsidRPr="004A3DB1">
        <w:rPr>
          <w:sz w:val="28"/>
          <w:szCs w:val="28"/>
          <w:lang w:val="pt-BR"/>
        </w:rPr>
        <w:t>25</w:t>
      </w:r>
      <w:r w:rsidR="007349E9" w:rsidRPr="004A3DB1">
        <w:rPr>
          <w:sz w:val="28"/>
          <w:szCs w:val="28"/>
          <w:lang w:val="pt-BR"/>
        </w:rPr>
        <w:t>%</w:t>
      </w:r>
      <w:r w:rsidR="0084660B" w:rsidRPr="004A3DB1">
        <w:rPr>
          <w:sz w:val="28"/>
          <w:szCs w:val="28"/>
          <w:lang w:val="pt-BR"/>
        </w:rPr>
        <w:t xml:space="preserve"> = </w:t>
      </w:r>
      <w:r w:rsidR="003D2BDE" w:rsidRPr="004A3DB1">
        <w:rPr>
          <w:sz w:val="28"/>
          <w:szCs w:val="28"/>
          <w:lang w:val="pt-BR"/>
        </w:rPr>
        <w:t>372.5</w:t>
      </w:r>
      <w:r w:rsidR="0084660B" w:rsidRPr="004A3DB1">
        <w:rPr>
          <w:sz w:val="28"/>
          <w:szCs w:val="28"/>
          <w:lang w:val="pt-BR"/>
        </w:rPr>
        <w:t>00đ/ngày</w:t>
      </w:r>
    </w:p>
    <w:p w:rsidR="007349E9" w:rsidRPr="004A3DB1" w:rsidRDefault="007349E9" w:rsidP="000B68CE">
      <w:pPr>
        <w:tabs>
          <w:tab w:val="left" w:pos="3450"/>
        </w:tabs>
        <w:spacing w:before="120" w:after="120" w:line="283" w:lineRule="auto"/>
        <w:jc w:val="both"/>
        <w:rPr>
          <w:sz w:val="28"/>
          <w:szCs w:val="28"/>
          <w:lang w:val="pt-BR"/>
        </w:rPr>
      </w:pPr>
      <w:r w:rsidRPr="004A3DB1">
        <w:rPr>
          <w:sz w:val="28"/>
          <w:szCs w:val="28"/>
          <w:lang w:val="pt-BR"/>
        </w:rPr>
        <w:t xml:space="preserve">     </w:t>
      </w:r>
      <w:r w:rsidR="003D2BDE" w:rsidRPr="004A3DB1">
        <w:rPr>
          <w:sz w:val="28"/>
          <w:szCs w:val="28"/>
          <w:lang w:val="pt-BR"/>
        </w:rPr>
        <w:t xml:space="preserve">     Mức chi 1 giờ:   372.500đ/ ngày</w:t>
      </w:r>
      <w:r w:rsidR="00A54FF9" w:rsidRPr="004A3DB1">
        <w:rPr>
          <w:sz w:val="28"/>
          <w:szCs w:val="28"/>
          <w:lang w:val="pt-BR"/>
        </w:rPr>
        <w:t xml:space="preserve">  </w:t>
      </w:r>
      <w:r w:rsidR="003D2BDE" w:rsidRPr="004A3DB1">
        <w:rPr>
          <w:sz w:val="28"/>
          <w:szCs w:val="28"/>
          <w:lang w:val="pt-BR"/>
        </w:rPr>
        <w:t>: 8 giờ = 46.563</w:t>
      </w:r>
      <w:r w:rsidRPr="004A3DB1">
        <w:rPr>
          <w:sz w:val="28"/>
          <w:szCs w:val="28"/>
          <w:lang w:val="pt-BR"/>
        </w:rPr>
        <w:t xml:space="preserve">đ/giờ </w:t>
      </w:r>
    </w:p>
    <w:p w:rsidR="003D2BDE" w:rsidRPr="004A3DB1" w:rsidRDefault="003D2BDE" w:rsidP="000B68CE">
      <w:pPr>
        <w:tabs>
          <w:tab w:val="left" w:pos="3450"/>
        </w:tabs>
        <w:spacing w:before="120" w:after="120" w:line="283" w:lineRule="auto"/>
        <w:jc w:val="both"/>
        <w:rPr>
          <w:sz w:val="28"/>
          <w:szCs w:val="28"/>
          <w:lang w:val="pt-BR"/>
        </w:rPr>
      </w:pPr>
      <w:r w:rsidRPr="004A3DB1">
        <w:rPr>
          <w:sz w:val="28"/>
          <w:szCs w:val="28"/>
          <w:lang w:val="pt-BR"/>
        </w:rPr>
        <w:t xml:space="preserve">          Mức chi 2 giờ/ ngày/lớp:   46.563đ x 2 giờ = 93.125 đ/giờ</w:t>
      </w:r>
    </w:p>
    <w:p w:rsidR="0084660B" w:rsidRPr="004A3DB1" w:rsidRDefault="0084660B" w:rsidP="000B68CE">
      <w:pPr>
        <w:spacing w:before="120" w:after="120" w:line="283" w:lineRule="auto"/>
        <w:ind w:firstLine="720"/>
        <w:jc w:val="both"/>
        <w:rPr>
          <w:sz w:val="28"/>
          <w:szCs w:val="28"/>
          <w:lang w:val="pt-BR"/>
        </w:rPr>
      </w:pPr>
      <w:r w:rsidRPr="004A3DB1">
        <w:rPr>
          <w:sz w:val="28"/>
          <w:szCs w:val="28"/>
          <w:lang w:val="pt-BR"/>
        </w:rPr>
        <w:t xml:space="preserve">Mức chi 1 tháng: </w:t>
      </w:r>
      <w:r w:rsidR="003D2BDE" w:rsidRPr="004A3DB1">
        <w:rPr>
          <w:sz w:val="28"/>
          <w:szCs w:val="28"/>
          <w:lang w:val="pt-BR"/>
        </w:rPr>
        <w:t>93.125</w:t>
      </w:r>
      <w:r w:rsidR="00B04E25" w:rsidRPr="004A3DB1">
        <w:rPr>
          <w:sz w:val="28"/>
          <w:szCs w:val="28"/>
          <w:lang w:val="pt-BR"/>
        </w:rPr>
        <w:t>đ</w:t>
      </w:r>
      <w:r w:rsidRPr="004A3DB1">
        <w:rPr>
          <w:sz w:val="28"/>
          <w:szCs w:val="28"/>
          <w:lang w:val="pt-BR"/>
        </w:rPr>
        <w:t xml:space="preserve"> x 22 ngày/th</w:t>
      </w:r>
      <w:r w:rsidR="00A54FF9" w:rsidRPr="004A3DB1">
        <w:rPr>
          <w:sz w:val="28"/>
          <w:szCs w:val="28"/>
          <w:lang w:val="pt-BR"/>
        </w:rPr>
        <w:t>áng</w:t>
      </w:r>
      <w:r w:rsidRPr="004A3DB1">
        <w:rPr>
          <w:sz w:val="28"/>
          <w:szCs w:val="28"/>
          <w:lang w:val="pt-BR"/>
        </w:rPr>
        <w:t xml:space="preserve"> = </w:t>
      </w:r>
      <w:r w:rsidR="003D2BDE" w:rsidRPr="004A3DB1">
        <w:rPr>
          <w:sz w:val="28"/>
          <w:szCs w:val="28"/>
          <w:lang w:val="pt-BR"/>
        </w:rPr>
        <w:t>2.048.750</w:t>
      </w:r>
      <w:r w:rsidRPr="004A3DB1">
        <w:rPr>
          <w:sz w:val="28"/>
          <w:szCs w:val="28"/>
          <w:lang w:val="pt-BR"/>
        </w:rPr>
        <w:t>/tháng/ lớp</w:t>
      </w:r>
    </w:p>
    <w:p w:rsidR="0084660B" w:rsidRPr="004A3DB1" w:rsidRDefault="0084660B" w:rsidP="000B68CE">
      <w:pPr>
        <w:spacing w:before="120" w:after="120" w:line="283" w:lineRule="auto"/>
        <w:ind w:firstLine="720"/>
        <w:jc w:val="both"/>
        <w:rPr>
          <w:sz w:val="28"/>
          <w:szCs w:val="28"/>
          <w:lang w:val="pt-BR"/>
        </w:rPr>
      </w:pPr>
      <w:r w:rsidRPr="004A3DB1">
        <w:rPr>
          <w:sz w:val="28"/>
          <w:szCs w:val="28"/>
          <w:lang w:val="pt-BR"/>
        </w:rPr>
        <w:t xml:space="preserve">Tổng cả trường có </w:t>
      </w:r>
      <w:r w:rsidR="003D2BDE" w:rsidRPr="004A3DB1">
        <w:rPr>
          <w:sz w:val="28"/>
          <w:szCs w:val="28"/>
          <w:lang w:val="pt-BR"/>
        </w:rPr>
        <w:t>9</w:t>
      </w:r>
      <w:r w:rsidR="000E2582" w:rsidRPr="004A3DB1">
        <w:rPr>
          <w:sz w:val="28"/>
          <w:szCs w:val="28"/>
          <w:lang w:val="pt-BR"/>
        </w:rPr>
        <w:t xml:space="preserve"> </w:t>
      </w:r>
      <w:r w:rsidRPr="004A3DB1">
        <w:rPr>
          <w:sz w:val="28"/>
          <w:szCs w:val="28"/>
          <w:lang w:val="pt-BR"/>
        </w:rPr>
        <w:t xml:space="preserve"> lớp: </w:t>
      </w:r>
      <w:r w:rsidR="003D2BDE" w:rsidRPr="004A3DB1">
        <w:rPr>
          <w:sz w:val="28"/>
          <w:szCs w:val="28"/>
          <w:lang w:val="pt-BR"/>
        </w:rPr>
        <w:t>2.048.750</w:t>
      </w:r>
      <w:r w:rsidRPr="004A3DB1">
        <w:rPr>
          <w:sz w:val="28"/>
          <w:szCs w:val="28"/>
          <w:lang w:val="pt-BR"/>
        </w:rPr>
        <w:t xml:space="preserve"> x</w:t>
      </w:r>
      <w:r w:rsidR="000E2582" w:rsidRPr="004A3DB1">
        <w:rPr>
          <w:sz w:val="28"/>
          <w:szCs w:val="28"/>
          <w:lang w:val="pt-BR"/>
        </w:rPr>
        <w:t xml:space="preserve"> </w:t>
      </w:r>
      <w:r w:rsidR="003D2BDE" w:rsidRPr="004A3DB1">
        <w:rPr>
          <w:sz w:val="28"/>
          <w:szCs w:val="28"/>
          <w:lang w:val="pt-BR"/>
        </w:rPr>
        <w:t>9</w:t>
      </w:r>
      <w:r w:rsidRPr="004A3DB1">
        <w:rPr>
          <w:sz w:val="28"/>
          <w:szCs w:val="28"/>
          <w:lang w:val="pt-BR"/>
        </w:rPr>
        <w:t xml:space="preserve"> lớp = </w:t>
      </w:r>
      <w:r w:rsidR="00B04E25" w:rsidRPr="004A3DB1">
        <w:rPr>
          <w:sz w:val="28"/>
          <w:szCs w:val="28"/>
          <w:lang w:val="pt-BR"/>
        </w:rPr>
        <w:t>1</w:t>
      </w:r>
      <w:r w:rsidR="003D2BDE" w:rsidRPr="004A3DB1">
        <w:rPr>
          <w:sz w:val="28"/>
          <w:szCs w:val="28"/>
          <w:lang w:val="pt-BR"/>
        </w:rPr>
        <w:t>8.438.750đ</w:t>
      </w:r>
      <w:r w:rsidRPr="004A3DB1">
        <w:rPr>
          <w:sz w:val="28"/>
          <w:szCs w:val="28"/>
          <w:lang w:val="pt-BR"/>
        </w:rPr>
        <w:t>/tháng</w:t>
      </w:r>
    </w:p>
    <w:p w:rsidR="00EC05E4" w:rsidRPr="004A3DB1" w:rsidRDefault="004B685C" w:rsidP="000B68CE">
      <w:pPr>
        <w:spacing w:before="120" w:after="120" w:line="283" w:lineRule="auto"/>
        <w:jc w:val="both"/>
        <w:rPr>
          <w:b/>
          <w:sz w:val="28"/>
          <w:szCs w:val="28"/>
          <w:lang w:val="pt-BR"/>
        </w:rPr>
      </w:pPr>
      <w:r w:rsidRPr="004A3DB1">
        <w:rPr>
          <w:b/>
          <w:sz w:val="28"/>
          <w:szCs w:val="28"/>
          <w:lang w:val="pt-BR"/>
        </w:rPr>
        <w:tab/>
      </w:r>
      <w:r w:rsidR="000E2582" w:rsidRPr="004A3DB1">
        <w:rPr>
          <w:b/>
          <w:sz w:val="28"/>
          <w:szCs w:val="28"/>
          <w:lang w:val="pt-BR"/>
        </w:rPr>
        <w:t xml:space="preserve">Tổng số chi </w:t>
      </w:r>
      <w:r w:rsidR="000E2582" w:rsidRPr="004A3DB1">
        <w:rPr>
          <w:b/>
          <w:spacing w:val="-6"/>
          <w:sz w:val="28"/>
          <w:szCs w:val="28"/>
          <w:lang w:val="pt-BR"/>
        </w:rPr>
        <w:t>tiền ngoài giờ đối với giáo viên</w:t>
      </w:r>
      <w:r w:rsidR="00861842" w:rsidRPr="004A3DB1">
        <w:rPr>
          <w:b/>
          <w:sz w:val="28"/>
          <w:szCs w:val="28"/>
          <w:lang w:val="pt-BR"/>
        </w:rPr>
        <w:t xml:space="preserve">: </w:t>
      </w:r>
      <w:r w:rsidR="003D2BDE" w:rsidRPr="004A3DB1">
        <w:rPr>
          <w:b/>
          <w:sz w:val="28"/>
          <w:szCs w:val="28"/>
          <w:lang w:val="pt-BR"/>
        </w:rPr>
        <w:t xml:space="preserve">18.438.750đ </w:t>
      </w:r>
      <w:r w:rsidR="00A328A5" w:rsidRPr="004A3DB1">
        <w:rPr>
          <w:b/>
          <w:sz w:val="28"/>
          <w:szCs w:val="28"/>
          <w:lang w:val="pt-BR"/>
        </w:rPr>
        <w:t>/tháng</w:t>
      </w:r>
      <w:r w:rsidR="00A328A5" w:rsidRPr="004A3DB1">
        <w:rPr>
          <w:i/>
          <w:sz w:val="28"/>
          <w:szCs w:val="28"/>
          <w:lang w:val="pt-BR"/>
        </w:rPr>
        <w:t xml:space="preserve"> </w:t>
      </w:r>
    </w:p>
    <w:p w:rsidR="00861842" w:rsidRPr="004A3DB1" w:rsidRDefault="00594F69" w:rsidP="000B68CE">
      <w:pPr>
        <w:spacing w:before="120" w:after="120" w:line="283" w:lineRule="auto"/>
        <w:ind w:firstLine="720"/>
        <w:jc w:val="both"/>
        <w:rPr>
          <w:b/>
          <w:sz w:val="28"/>
          <w:szCs w:val="28"/>
          <w:lang w:val="pt-BR"/>
        </w:rPr>
      </w:pPr>
      <w:r w:rsidRPr="004A3DB1">
        <w:rPr>
          <w:b/>
          <w:sz w:val="28"/>
          <w:szCs w:val="28"/>
          <w:lang w:val="pt-BR"/>
        </w:rPr>
        <w:t xml:space="preserve">2.2. </w:t>
      </w:r>
      <w:r w:rsidR="00861842" w:rsidRPr="004A3DB1">
        <w:rPr>
          <w:b/>
          <w:sz w:val="28"/>
          <w:szCs w:val="28"/>
          <w:lang w:val="pt-BR"/>
        </w:rPr>
        <w:t xml:space="preserve"> </w:t>
      </w:r>
      <w:r w:rsidRPr="004A3DB1">
        <w:rPr>
          <w:b/>
          <w:sz w:val="28"/>
          <w:szCs w:val="28"/>
          <w:lang w:val="pt-BR"/>
        </w:rPr>
        <w:t>C</w:t>
      </w:r>
      <w:r w:rsidR="00861842" w:rsidRPr="004A3DB1">
        <w:rPr>
          <w:b/>
          <w:sz w:val="28"/>
          <w:szCs w:val="28"/>
          <w:lang w:val="pt-BR"/>
        </w:rPr>
        <w:t xml:space="preserve">ông tác quản lý </w:t>
      </w:r>
      <w:r w:rsidR="00234DCD" w:rsidRPr="004A3DB1">
        <w:rPr>
          <w:b/>
          <w:sz w:val="28"/>
          <w:szCs w:val="28"/>
          <w:lang w:val="pt-BR"/>
        </w:rPr>
        <w:t xml:space="preserve">thêm giờ </w:t>
      </w:r>
      <w:r w:rsidR="002C0294" w:rsidRPr="004A3DB1">
        <w:rPr>
          <w:b/>
          <w:sz w:val="28"/>
          <w:szCs w:val="28"/>
          <w:lang w:val="pt-BR"/>
        </w:rPr>
        <w:t>chăm sóc bán trú</w:t>
      </w:r>
      <w:r w:rsidR="00A54FF9" w:rsidRPr="004A3DB1">
        <w:rPr>
          <w:b/>
          <w:sz w:val="28"/>
          <w:szCs w:val="28"/>
          <w:lang w:val="pt-BR"/>
        </w:rPr>
        <w:t xml:space="preserve"> BGH 03 người:</w:t>
      </w:r>
      <w:r w:rsidR="0084660B" w:rsidRPr="004A3DB1">
        <w:rPr>
          <w:sz w:val="28"/>
          <w:szCs w:val="28"/>
          <w:lang w:val="pt-BR"/>
        </w:rPr>
        <w:t xml:space="preserve"> </w:t>
      </w:r>
    </w:p>
    <w:p w:rsidR="00A54FF9" w:rsidRPr="004A3DB1" w:rsidRDefault="00A54FF9" w:rsidP="000B68CE">
      <w:pPr>
        <w:spacing w:before="120" w:after="120" w:line="283" w:lineRule="auto"/>
        <w:ind w:firstLine="720"/>
        <w:jc w:val="both"/>
        <w:rPr>
          <w:sz w:val="28"/>
          <w:szCs w:val="28"/>
          <w:lang w:val="pt-BR"/>
        </w:rPr>
      </w:pPr>
      <w:r w:rsidRPr="004A3DB1">
        <w:rPr>
          <w:sz w:val="28"/>
          <w:szCs w:val="28"/>
          <w:lang w:val="pt-BR"/>
        </w:rPr>
        <w:t>Mức chi 1 ngày:  1</w:t>
      </w:r>
      <w:r w:rsidRPr="004A3DB1">
        <w:rPr>
          <w:sz w:val="28"/>
          <w:szCs w:val="28"/>
          <w:lang w:val="vi-VN"/>
        </w:rPr>
        <w:t>.</w:t>
      </w:r>
      <w:r w:rsidRPr="004A3DB1">
        <w:rPr>
          <w:sz w:val="28"/>
          <w:szCs w:val="28"/>
          <w:lang w:val="pt-BR"/>
        </w:rPr>
        <w:t>490.000đ x 25% = 372.500đ/ngày</w:t>
      </w:r>
    </w:p>
    <w:p w:rsidR="00A54FF9" w:rsidRPr="004A3DB1" w:rsidRDefault="00A54FF9" w:rsidP="000B68CE">
      <w:pPr>
        <w:tabs>
          <w:tab w:val="left" w:pos="3450"/>
        </w:tabs>
        <w:spacing w:before="120" w:after="120" w:line="283" w:lineRule="auto"/>
        <w:jc w:val="both"/>
        <w:rPr>
          <w:sz w:val="28"/>
          <w:szCs w:val="28"/>
          <w:lang w:val="pt-BR"/>
        </w:rPr>
      </w:pPr>
      <w:r w:rsidRPr="004A3DB1">
        <w:rPr>
          <w:sz w:val="28"/>
          <w:szCs w:val="28"/>
          <w:lang w:val="pt-BR"/>
        </w:rPr>
        <w:t xml:space="preserve">          Mức chi 1 giờ:   372.500đ/ ngày  : 8 giờ = 46.563đ/giờ </w:t>
      </w:r>
    </w:p>
    <w:p w:rsidR="00A54FF9" w:rsidRPr="004A3DB1" w:rsidRDefault="00A54FF9" w:rsidP="000B68CE">
      <w:pPr>
        <w:tabs>
          <w:tab w:val="left" w:pos="3450"/>
        </w:tabs>
        <w:spacing w:before="120" w:after="120" w:line="283" w:lineRule="auto"/>
        <w:jc w:val="both"/>
        <w:rPr>
          <w:sz w:val="28"/>
          <w:szCs w:val="28"/>
          <w:lang w:val="pt-BR"/>
        </w:rPr>
      </w:pPr>
      <w:r w:rsidRPr="004A3DB1">
        <w:rPr>
          <w:sz w:val="28"/>
          <w:szCs w:val="28"/>
          <w:lang w:val="pt-BR"/>
        </w:rPr>
        <w:t xml:space="preserve">          Mức chi 2 giờ/ ngày:   46.563đ x 2 giờ = 93.125 đ/giờ</w:t>
      </w:r>
    </w:p>
    <w:p w:rsidR="00A54FF9" w:rsidRPr="004A3DB1" w:rsidRDefault="00A54FF9" w:rsidP="000B68CE">
      <w:pPr>
        <w:spacing w:before="120" w:after="120" w:line="283" w:lineRule="auto"/>
        <w:ind w:firstLine="720"/>
        <w:jc w:val="both"/>
        <w:rPr>
          <w:sz w:val="28"/>
          <w:szCs w:val="28"/>
          <w:lang w:val="pt-BR"/>
        </w:rPr>
      </w:pPr>
      <w:r w:rsidRPr="004A3DB1">
        <w:rPr>
          <w:sz w:val="28"/>
          <w:szCs w:val="28"/>
          <w:lang w:val="pt-BR"/>
        </w:rPr>
        <w:t>Mức chi 1 tháng: 93.125đ x 22 ngày/tháng = 2.048.750/tháng</w:t>
      </w:r>
    </w:p>
    <w:p w:rsidR="00294BF6" w:rsidRPr="004A3DB1" w:rsidRDefault="004B685C" w:rsidP="000B68CE">
      <w:pPr>
        <w:spacing w:before="120" w:after="120" w:line="283" w:lineRule="auto"/>
        <w:jc w:val="both"/>
        <w:rPr>
          <w:b/>
          <w:sz w:val="28"/>
          <w:szCs w:val="28"/>
          <w:lang w:val="pt-BR"/>
        </w:rPr>
      </w:pPr>
      <w:r w:rsidRPr="004A3DB1">
        <w:rPr>
          <w:sz w:val="28"/>
          <w:szCs w:val="28"/>
          <w:lang w:val="pt-BR"/>
        </w:rPr>
        <w:tab/>
      </w:r>
      <w:r w:rsidR="00861842" w:rsidRPr="004A3DB1">
        <w:rPr>
          <w:b/>
          <w:sz w:val="28"/>
          <w:szCs w:val="28"/>
          <w:lang w:val="pt-BR"/>
        </w:rPr>
        <w:t>Chi trả công tác quản lý của HT</w:t>
      </w:r>
      <w:r w:rsidR="007539AE" w:rsidRPr="004A3DB1">
        <w:rPr>
          <w:b/>
          <w:sz w:val="28"/>
          <w:szCs w:val="28"/>
          <w:lang w:val="pt-BR"/>
        </w:rPr>
        <w:t>, HP</w:t>
      </w:r>
      <w:r w:rsidR="00861842" w:rsidRPr="004A3DB1">
        <w:rPr>
          <w:b/>
          <w:sz w:val="28"/>
          <w:szCs w:val="28"/>
          <w:lang w:val="pt-BR"/>
        </w:rPr>
        <w:t xml:space="preserve"> 01 tháng là:</w:t>
      </w:r>
      <w:r w:rsidR="00234DCD" w:rsidRPr="004A3DB1">
        <w:rPr>
          <w:b/>
          <w:sz w:val="28"/>
          <w:szCs w:val="28"/>
          <w:lang w:val="pt-BR"/>
        </w:rPr>
        <w:t xml:space="preserve"> </w:t>
      </w:r>
      <w:r w:rsidR="007539AE" w:rsidRPr="004A3DB1">
        <w:rPr>
          <w:b/>
          <w:sz w:val="28"/>
          <w:szCs w:val="28"/>
          <w:lang w:val="pt-BR"/>
        </w:rPr>
        <w:t xml:space="preserve"> </w:t>
      </w:r>
      <w:r w:rsidR="00A54FF9" w:rsidRPr="004A3DB1">
        <w:rPr>
          <w:b/>
          <w:sz w:val="28"/>
          <w:szCs w:val="28"/>
          <w:lang w:val="pt-BR"/>
        </w:rPr>
        <w:t>2.048.750</w:t>
      </w:r>
      <w:r w:rsidR="00234DCD" w:rsidRPr="004A3DB1">
        <w:rPr>
          <w:b/>
          <w:sz w:val="28"/>
          <w:szCs w:val="28"/>
          <w:lang w:val="pt-BR"/>
        </w:rPr>
        <w:t>đ</w:t>
      </w:r>
    </w:p>
    <w:p w:rsidR="00861842" w:rsidRPr="004A3DB1" w:rsidRDefault="00234DCD" w:rsidP="000B68CE">
      <w:pPr>
        <w:spacing w:before="120" w:after="120" w:line="283" w:lineRule="auto"/>
        <w:jc w:val="both"/>
        <w:rPr>
          <w:sz w:val="28"/>
          <w:szCs w:val="28"/>
          <w:lang w:val="pt-BR"/>
        </w:rPr>
      </w:pPr>
      <w:r w:rsidRPr="004A3DB1">
        <w:rPr>
          <w:b/>
          <w:sz w:val="28"/>
          <w:szCs w:val="28"/>
          <w:lang w:val="pt-BR"/>
        </w:rPr>
        <w:lastRenderedPageBreak/>
        <w:t xml:space="preserve">     </w:t>
      </w:r>
      <w:r w:rsidR="00A54FF9" w:rsidRPr="004A3DB1">
        <w:rPr>
          <w:b/>
          <w:sz w:val="28"/>
          <w:szCs w:val="28"/>
          <w:lang w:val="pt-BR"/>
        </w:rPr>
        <w:t xml:space="preserve">   </w:t>
      </w:r>
      <w:r w:rsidRPr="004A3DB1">
        <w:rPr>
          <w:b/>
          <w:sz w:val="28"/>
          <w:szCs w:val="28"/>
          <w:lang w:val="pt-BR"/>
        </w:rPr>
        <w:t xml:space="preserve"> 2.3. Tiền công thêm giờ cho nhân viên ( </w:t>
      </w:r>
      <w:r w:rsidR="00A54FF9" w:rsidRPr="004A3DB1">
        <w:rPr>
          <w:b/>
          <w:sz w:val="28"/>
          <w:szCs w:val="28"/>
          <w:lang w:val="pt-BR"/>
        </w:rPr>
        <w:t xml:space="preserve">Kế toán ; Y tế - </w:t>
      </w:r>
      <w:r w:rsidRPr="004A3DB1">
        <w:rPr>
          <w:b/>
          <w:sz w:val="28"/>
          <w:szCs w:val="28"/>
          <w:lang w:val="pt-BR"/>
        </w:rPr>
        <w:t>thủ quỹ):</w:t>
      </w:r>
    </w:p>
    <w:p w:rsidR="007539AE" w:rsidRPr="004A3DB1" w:rsidRDefault="00861842" w:rsidP="000B68CE">
      <w:pPr>
        <w:spacing w:before="120" w:after="120" w:line="283" w:lineRule="auto"/>
        <w:ind w:firstLine="720"/>
        <w:jc w:val="both"/>
        <w:rPr>
          <w:i/>
          <w:sz w:val="28"/>
          <w:szCs w:val="28"/>
          <w:lang w:val="pt-BR"/>
        </w:rPr>
      </w:pPr>
      <w:r w:rsidRPr="004A3DB1">
        <w:rPr>
          <w:b/>
          <w:i/>
          <w:sz w:val="28"/>
          <w:szCs w:val="28"/>
          <w:lang w:val="pt-BR"/>
        </w:rPr>
        <w:t>- Kế toán:</w:t>
      </w:r>
      <w:r w:rsidRPr="004A3DB1">
        <w:rPr>
          <w:i/>
          <w:sz w:val="28"/>
          <w:szCs w:val="28"/>
          <w:lang w:val="pt-BR"/>
        </w:rPr>
        <w:t xml:space="preserve"> </w:t>
      </w:r>
    </w:p>
    <w:p w:rsidR="007539AE" w:rsidRPr="004A3DB1" w:rsidRDefault="007539AE" w:rsidP="000B68CE">
      <w:pPr>
        <w:spacing w:before="120" w:after="120" w:line="283" w:lineRule="auto"/>
        <w:jc w:val="both"/>
        <w:rPr>
          <w:sz w:val="28"/>
          <w:szCs w:val="28"/>
          <w:lang w:val="pt-BR"/>
        </w:rPr>
      </w:pPr>
      <w:r w:rsidRPr="004A3DB1">
        <w:rPr>
          <w:sz w:val="28"/>
          <w:szCs w:val="28"/>
          <w:lang w:val="pt-BR"/>
        </w:rPr>
        <w:t xml:space="preserve">         </w:t>
      </w:r>
      <w:r w:rsidR="00861842" w:rsidRPr="004A3DB1">
        <w:rPr>
          <w:sz w:val="28"/>
          <w:szCs w:val="28"/>
          <w:lang w:val="pt-BR"/>
        </w:rPr>
        <w:t xml:space="preserve"> </w:t>
      </w:r>
      <w:r w:rsidRPr="004A3DB1">
        <w:rPr>
          <w:sz w:val="28"/>
          <w:szCs w:val="28"/>
          <w:lang w:val="pt-BR"/>
        </w:rPr>
        <w:t>Mức chi trên 1 ngày:  1</w:t>
      </w:r>
      <w:r w:rsidR="00A54FF9" w:rsidRPr="004A3DB1">
        <w:rPr>
          <w:sz w:val="28"/>
          <w:szCs w:val="28"/>
          <w:lang w:val="pt-BR"/>
        </w:rPr>
        <w:t>.</w:t>
      </w:r>
      <w:r w:rsidRPr="004A3DB1">
        <w:rPr>
          <w:sz w:val="28"/>
          <w:szCs w:val="28"/>
          <w:lang w:val="pt-BR"/>
        </w:rPr>
        <w:t xml:space="preserve">490.000đ x </w:t>
      </w:r>
      <w:r w:rsidR="00A54FF9" w:rsidRPr="004A3DB1">
        <w:rPr>
          <w:sz w:val="28"/>
          <w:szCs w:val="28"/>
          <w:lang w:val="pt-BR"/>
        </w:rPr>
        <w:t>20% = 298.0</w:t>
      </w:r>
      <w:r w:rsidRPr="004A3DB1">
        <w:rPr>
          <w:sz w:val="28"/>
          <w:szCs w:val="28"/>
          <w:lang w:val="pt-BR"/>
        </w:rPr>
        <w:t>00đ/ngày</w:t>
      </w:r>
    </w:p>
    <w:p w:rsidR="007539AE" w:rsidRPr="004A3DB1" w:rsidRDefault="007539AE" w:rsidP="000B68CE">
      <w:pPr>
        <w:tabs>
          <w:tab w:val="left" w:pos="3450"/>
        </w:tabs>
        <w:spacing w:before="120" w:after="120" w:line="283" w:lineRule="auto"/>
        <w:jc w:val="both"/>
        <w:rPr>
          <w:sz w:val="28"/>
          <w:szCs w:val="28"/>
          <w:lang w:val="pt-BR"/>
        </w:rPr>
      </w:pPr>
      <w:r w:rsidRPr="004A3DB1">
        <w:rPr>
          <w:sz w:val="28"/>
          <w:szCs w:val="28"/>
          <w:lang w:val="pt-BR"/>
        </w:rPr>
        <w:t xml:space="preserve">     </w:t>
      </w:r>
      <w:r w:rsidR="00A54FF9" w:rsidRPr="004A3DB1">
        <w:rPr>
          <w:sz w:val="28"/>
          <w:szCs w:val="28"/>
          <w:lang w:val="pt-BR"/>
        </w:rPr>
        <w:t xml:space="preserve">     Mức chi trên 1 giờ:   298.000đ/ ngày  : 8 giờ = 37.25</w:t>
      </w:r>
      <w:r w:rsidRPr="004A3DB1">
        <w:rPr>
          <w:sz w:val="28"/>
          <w:szCs w:val="28"/>
          <w:lang w:val="pt-BR"/>
        </w:rPr>
        <w:t xml:space="preserve">0đ/giờ </w:t>
      </w:r>
    </w:p>
    <w:p w:rsidR="007539AE" w:rsidRPr="004A3DB1" w:rsidRDefault="007539AE" w:rsidP="000B68CE">
      <w:pPr>
        <w:spacing w:before="120" w:after="120" w:line="283" w:lineRule="auto"/>
        <w:ind w:firstLine="720"/>
        <w:jc w:val="both"/>
        <w:rPr>
          <w:sz w:val="28"/>
          <w:szCs w:val="28"/>
          <w:lang w:val="pt-BR"/>
        </w:rPr>
      </w:pPr>
      <w:r w:rsidRPr="004A3DB1">
        <w:rPr>
          <w:sz w:val="28"/>
          <w:szCs w:val="28"/>
          <w:lang w:val="pt-BR"/>
        </w:rPr>
        <w:t xml:space="preserve">Mức chi trên 1 tháng: </w:t>
      </w:r>
      <w:r w:rsidR="00A54FF9" w:rsidRPr="004A3DB1">
        <w:rPr>
          <w:sz w:val="28"/>
          <w:szCs w:val="28"/>
          <w:lang w:val="pt-BR"/>
        </w:rPr>
        <w:t>37.250đ x 11giờ</w:t>
      </w:r>
      <w:r w:rsidRPr="004A3DB1">
        <w:rPr>
          <w:sz w:val="28"/>
          <w:szCs w:val="28"/>
          <w:lang w:val="pt-BR"/>
        </w:rPr>
        <w:t>/th</w:t>
      </w:r>
      <w:r w:rsidR="00A54FF9" w:rsidRPr="004A3DB1">
        <w:rPr>
          <w:sz w:val="28"/>
          <w:szCs w:val="28"/>
          <w:lang w:val="pt-BR"/>
        </w:rPr>
        <w:t>áng</w:t>
      </w:r>
      <w:r w:rsidRPr="004A3DB1">
        <w:rPr>
          <w:sz w:val="28"/>
          <w:szCs w:val="28"/>
          <w:lang w:val="pt-BR"/>
        </w:rPr>
        <w:t xml:space="preserve"> = </w:t>
      </w:r>
      <w:r w:rsidR="00A54FF9" w:rsidRPr="004A3DB1">
        <w:rPr>
          <w:sz w:val="28"/>
          <w:szCs w:val="28"/>
          <w:lang w:val="pt-BR"/>
        </w:rPr>
        <w:t>409</w:t>
      </w:r>
      <w:r w:rsidRPr="004A3DB1">
        <w:rPr>
          <w:sz w:val="28"/>
          <w:szCs w:val="28"/>
          <w:lang w:val="pt-BR"/>
        </w:rPr>
        <w:t>.</w:t>
      </w:r>
      <w:r w:rsidR="00A54FF9" w:rsidRPr="004A3DB1">
        <w:rPr>
          <w:sz w:val="28"/>
          <w:szCs w:val="28"/>
          <w:lang w:val="pt-BR"/>
        </w:rPr>
        <w:t>750</w:t>
      </w:r>
      <w:r w:rsidRPr="004A3DB1">
        <w:rPr>
          <w:sz w:val="28"/>
          <w:szCs w:val="28"/>
          <w:lang w:val="pt-BR"/>
        </w:rPr>
        <w:t>đ/tháng</w:t>
      </w:r>
    </w:p>
    <w:p w:rsidR="00234DCD" w:rsidRPr="004A3DB1" w:rsidRDefault="00011FE0" w:rsidP="000B68CE">
      <w:pPr>
        <w:spacing w:before="120" w:after="120" w:line="283" w:lineRule="auto"/>
        <w:ind w:firstLine="720"/>
        <w:jc w:val="both"/>
        <w:rPr>
          <w:i/>
          <w:sz w:val="28"/>
          <w:szCs w:val="28"/>
          <w:lang w:val="pt-BR"/>
        </w:rPr>
      </w:pPr>
      <w:r w:rsidRPr="004A3DB1">
        <w:rPr>
          <w:b/>
          <w:i/>
          <w:sz w:val="28"/>
          <w:szCs w:val="28"/>
          <w:lang w:val="pt-BR"/>
        </w:rPr>
        <w:t xml:space="preserve">- </w:t>
      </w:r>
      <w:r w:rsidR="00A54FF9" w:rsidRPr="004A3DB1">
        <w:rPr>
          <w:b/>
          <w:i/>
          <w:sz w:val="28"/>
          <w:szCs w:val="28"/>
          <w:lang w:val="pt-BR"/>
        </w:rPr>
        <w:t xml:space="preserve"> Y tế - thủ quỹ</w:t>
      </w:r>
      <w:r w:rsidRPr="004A3DB1">
        <w:rPr>
          <w:b/>
          <w:i/>
          <w:sz w:val="28"/>
          <w:szCs w:val="28"/>
          <w:lang w:val="pt-BR"/>
        </w:rPr>
        <w:t>:</w:t>
      </w:r>
      <w:r w:rsidRPr="004A3DB1">
        <w:rPr>
          <w:i/>
          <w:sz w:val="28"/>
          <w:szCs w:val="28"/>
          <w:lang w:val="pt-BR"/>
        </w:rPr>
        <w:t xml:space="preserve"> </w:t>
      </w:r>
    </w:p>
    <w:p w:rsidR="00A54FF9" w:rsidRPr="004A3DB1" w:rsidRDefault="007539AE" w:rsidP="000B68CE">
      <w:pPr>
        <w:spacing w:before="120" w:after="120" w:line="283" w:lineRule="auto"/>
        <w:jc w:val="both"/>
        <w:rPr>
          <w:sz w:val="28"/>
          <w:szCs w:val="28"/>
          <w:lang w:val="pt-BR"/>
        </w:rPr>
      </w:pPr>
      <w:r w:rsidRPr="004A3DB1">
        <w:rPr>
          <w:sz w:val="28"/>
          <w:szCs w:val="28"/>
          <w:lang w:val="pt-BR"/>
        </w:rPr>
        <w:t xml:space="preserve">          </w:t>
      </w:r>
      <w:r w:rsidR="00A54FF9" w:rsidRPr="004A3DB1">
        <w:rPr>
          <w:sz w:val="28"/>
          <w:szCs w:val="28"/>
          <w:lang w:val="pt-BR"/>
        </w:rPr>
        <w:t>Mức chi trên 1 ngày:  1.490.000đ x 20% = 298.000đ/ngày</w:t>
      </w:r>
    </w:p>
    <w:p w:rsidR="00A54FF9" w:rsidRPr="004A3DB1" w:rsidRDefault="00A54FF9" w:rsidP="000B68CE">
      <w:pPr>
        <w:tabs>
          <w:tab w:val="left" w:pos="3450"/>
        </w:tabs>
        <w:spacing w:before="120" w:after="120" w:line="283" w:lineRule="auto"/>
        <w:jc w:val="both"/>
        <w:rPr>
          <w:sz w:val="28"/>
          <w:szCs w:val="28"/>
          <w:lang w:val="pt-BR"/>
        </w:rPr>
      </w:pPr>
      <w:r w:rsidRPr="004A3DB1">
        <w:rPr>
          <w:sz w:val="28"/>
          <w:szCs w:val="28"/>
          <w:lang w:val="pt-BR"/>
        </w:rPr>
        <w:t xml:space="preserve">          Mức chi trên 1 giờ:   298.000đ/ ngày  : 8 giờ = 37.250đ/giờ </w:t>
      </w:r>
    </w:p>
    <w:p w:rsidR="00A54FF9" w:rsidRPr="004A3DB1" w:rsidRDefault="00A54FF9" w:rsidP="000B68CE">
      <w:pPr>
        <w:spacing w:before="120" w:after="120" w:line="283" w:lineRule="auto"/>
        <w:ind w:firstLine="720"/>
        <w:jc w:val="both"/>
        <w:rPr>
          <w:sz w:val="28"/>
          <w:szCs w:val="28"/>
          <w:lang w:val="pt-BR"/>
        </w:rPr>
      </w:pPr>
      <w:r w:rsidRPr="004A3DB1">
        <w:rPr>
          <w:sz w:val="28"/>
          <w:szCs w:val="28"/>
          <w:lang w:val="pt-BR"/>
        </w:rPr>
        <w:t>Mức chi trên 1 tháng: 37.250đ x 22 giờ/tháng = 819.500đ/tháng</w:t>
      </w:r>
    </w:p>
    <w:p w:rsidR="00234DCD" w:rsidRPr="004A3DB1" w:rsidRDefault="00294BF6" w:rsidP="000B68CE">
      <w:pPr>
        <w:spacing w:before="120" w:after="120" w:line="283" w:lineRule="auto"/>
        <w:ind w:firstLine="720"/>
        <w:jc w:val="both"/>
        <w:rPr>
          <w:b/>
          <w:i/>
          <w:sz w:val="28"/>
          <w:szCs w:val="28"/>
          <w:lang w:val="pt-BR"/>
        </w:rPr>
      </w:pPr>
      <w:r w:rsidRPr="004A3DB1">
        <w:rPr>
          <w:b/>
          <w:i/>
          <w:sz w:val="28"/>
          <w:szCs w:val="28"/>
          <w:lang w:val="pt-BR"/>
        </w:rPr>
        <w:t xml:space="preserve">Tổng số tiền chi trả cho nhân viên  : </w:t>
      </w:r>
      <w:r w:rsidR="007539AE" w:rsidRPr="004A3DB1">
        <w:rPr>
          <w:b/>
          <w:i/>
          <w:sz w:val="28"/>
          <w:szCs w:val="28"/>
          <w:lang w:val="pt-BR"/>
        </w:rPr>
        <w:t>1.</w:t>
      </w:r>
      <w:r w:rsidR="00A54FF9" w:rsidRPr="004A3DB1">
        <w:rPr>
          <w:b/>
          <w:i/>
          <w:sz w:val="28"/>
          <w:szCs w:val="28"/>
          <w:lang w:val="pt-BR"/>
        </w:rPr>
        <w:t>229.250</w:t>
      </w:r>
      <w:r w:rsidRPr="004A3DB1">
        <w:rPr>
          <w:b/>
          <w:i/>
          <w:sz w:val="28"/>
          <w:szCs w:val="28"/>
          <w:lang w:val="pt-BR"/>
        </w:rPr>
        <w:t>đ/tháng</w:t>
      </w:r>
    </w:p>
    <w:p w:rsidR="00175781" w:rsidRPr="004A3DB1" w:rsidRDefault="00011FE0" w:rsidP="000B68CE">
      <w:pPr>
        <w:spacing w:before="120" w:after="120" w:line="283" w:lineRule="auto"/>
        <w:jc w:val="both"/>
        <w:rPr>
          <w:sz w:val="28"/>
          <w:szCs w:val="28"/>
          <w:lang w:val="pt-BR"/>
        </w:rPr>
      </w:pPr>
      <w:r w:rsidRPr="004A3DB1">
        <w:rPr>
          <w:b/>
          <w:sz w:val="28"/>
          <w:szCs w:val="28"/>
          <w:lang w:val="pt-BR"/>
        </w:rPr>
        <w:tab/>
      </w:r>
      <w:r w:rsidRPr="004A3DB1">
        <w:rPr>
          <w:sz w:val="28"/>
          <w:szCs w:val="28"/>
          <w:lang w:val="pt-BR"/>
        </w:rPr>
        <w:t xml:space="preserve">Mức chi bình quân/ trẻ/ tháng là: </w:t>
      </w:r>
      <w:r w:rsidR="008801D7" w:rsidRPr="004A3DB1">
        <w:rPr>
          <w:sz w:val="28"/>
          <w:szCs w:val="28"/>
          <w:lang w:val="pt-BR"/>
        </w:rPr>
        <w:t xml:space="preserve">Tổng số tiền chi trông chưa và quản lý bán trú: </w:t>
      </w:r>
      <w:r w:rsidR="00A54FF9" w:rsidRPr="004A3DB1">
        <w:rPr>
          <w:sz w:val="28"/>
          <w:szCs w:val="28"/>
          <w:lang w:val="pt-BR"/>
        </w:rPr>
        <w:t xml:space="preserve">18.438.750 </w:t>
      </w:r>
      <w:r w:rsidR="008801D7" w:rsidRPr="004A3DB1">
        <w:rPr>
          <w:sz w:val="28"/>
          <w:szCs w:val="28"/>
          <w:lang w:val="pt-BR"/>
        </w:rPr>
        <w:t>(</w:t>
      </w:r>
      <w:r w:rsidR="001A1349" w:rsidRPr="004A3DB1">
        <w:rPr>
          <w:sz w:val="28"/>
          <w:szCs w:val="28"/>
          <w:lang w:val="pt-BR"/>
        </w:rPr>
        <w:t>2.</w:t>
      </w:r>
      <w:r w:rsidR="008801D7" w:rsidRPr="004A3DB1">
        <w:rPr>
          <w:sz w:val="28"/>
          <w:szCs w:val="28"/>
          <w:lang w:val="pt-BR"/>
        </w:rPr>
        <w:t xml:space="preserve">1) + </w:t>
      </w:r>
      <w:r w:rsidR="00A54FF9" w:rsidRPr="004A3DB1">
        <w:rPr>
          <w:sz w:val="28"/>
          <w:szCs w:val="28"/>
          <w:lang w:val="pt-BR"/>
        </w:rPr>
        <w:t xml:space="preserve">2.048.750đ </w:t>
      </w:r>
      <w:r w:rsidR="008801D7" w:rsidRPr="004A3DB1">
        <w:rPr>
          <w:sz w:val="28"/>
          <w:szCs w:val="28"/>
          <w:lang w:val="pt-BR"/>
        </w:rPr>
        <w:t>(</w:t>
      </w:r>
      <w:r w:rsidR="001A1349" w:rsidRPr="004A3DB1">
        <w:rPr>
          <w:sz w:val="28"/>
          <w:szCs w:val="28"/>
          <w:lang w:val="pt-BR"/>
        </w:rPr>
        <w:t>2.</w:t>
      </w:r>
      <w:r w:rsidR="008801D7" w:rsidRPr="004A3DB1">
        <w:rPr>
          <w:sz w:val="28"/>
          <w:szCs w:val="28"/>
          <w:lang w:val="pt-BR"/>
        </w:rPr>
        <w:t xml:space="preserve">2) </w:t>
      </w:r>
      <w:r w:rsidR="00A328A5" w:rsidRPr="004A3DB1">
        <w:rPr>
          <w:sz w:val="28"/>
          <w:szCs w:val="28"/>
          <w:lang w:val="pt-BR"/>
        </w:rPr>
        <w:t xml:space="preserve">+ </w:t>
      </w:r>
      <w:r w:rsidR="001A1349" w:rsidRPr="004A3DB1">
        <w:rPr>
          <w:sz w:val="28"/>
          <w:szCs w:val="28"/>
          <w:lang w:val="pt-BR"/>
        </w:rPr>
        <w:t xml:space="preserve">1.229.250đ (2.3)  </w:t>
      </w:r>
      <w:r w:rsidR="008801D7" w:rsidRPr="004A3DB1">
        <w:rPr>
          <w:sz w:val="28"/>
          <w:szCs w:val="28"/>
          <w:lang w:val="pt-BR"/>
        </w:rPr>
        <w:t xml:space="preserve">= </w:t>
      </w:r>
      <w:r w:rsidR="001A1349" w:rsidRPr="004A3DB1">
        <w:rPr>
          <w:sz w:val="28"/>
          <w:szCs w:val="28"/>
          <w:lang w:val="pt-BR"/>
        </w:rPr>
        <w:t>21.716.750</w:t>
      </w:r>
      <w:r w:rsidR="007539AE" w:rsidRPr="004A3DB1">
        <w:rPr>
          <w:sz w:val="28"/>
          <w:szCs w:val="28"/>
          <w:lang w:val="pt-BR"/>
        </w:rPr>
        <w:t>đ</w:t>
      </w:r>
      <w:r w:rsidR="00175781" w:rsidRPr="004A3DB1">
        <w:rPr>
          <w:sz w:val="28"/>
          <w:szCs w:val="28"/>
          <w:lang w:val="pt-BR"/>
        </w:rPr>
        <w:t>/tháng</w:t>
      </w:r>
    </w:p>
    <w:p w:rsidR="00EF059A" w:rsidRPr="004A3DB1" w:rsidRDefault="00175781" w:rsidP="000B68CE">
      <w:pPr>
        <w:spacing w:before="120" w:after="120" w:line="283" w:lineRule="auto"/>
        <w:jc w:val="both"/>
        <w:rPr>
          <w:b/>
          <w:sz w:val="28"/>
          <w:szCs w:val="28"/>
          <w:lang w:val="pt-BR"/>
        </w:rPr>
      </w:pPr>
      <w:r w:rsidRPr="004A3DB1">
        <w:rPr>
          <w:b/>
          <w:sz w:val="28"/>
          <w:szCs w:val="28"/>
          <w:lang w:val="pt-BR"/>
        </w:rPr>
        <w:t xml:space="preserve">     Mức chi bình quân /trẻ /tháng   </w:t>
      </w:r>
      <w:r w:rsidR="001A1349" w:rsidRPr="004A3DB1">
        <w:rPr>
          <w:b/>
          <w:sz w:val="28"/>
          <w:szCs w:val="28"/>
          <w:lang w:val="pt-BR"/>
        </w:rPr>
        <w:t>21.716.750</w:t>
      </w:r>
      <w:r w:rsidRPr="004A3DB1">
        <w:rPr>
          <w:b/>
          <w:sz w:val="28"/>
          <w:szCs w:val="28"/>
          <w:lang w:val="pt-BR"/>
        </w:rPr>
        <w:t xml:space="preserve">đ: </w:t>
      </w:r>
      <w:r w:rsidR="008801D7" w:rsidRPr="004A3DB1">
        <w:rPr>
          <w:b/>
          <w:sz w:val="28"/>
          <w:szCs w:val="28"/>
          <w:lang w:val="pt-BR"/>
        </w:rPr>
        <w:t xml:space="preserve"> </w:t>
      </w:r>
      <w:r w:rsidR="001A1349" w:rsidRPr="004A3DB1">
        <w:rPr>
          <w:b/>
          <w:sz w:val="28"/>
          <w:szCs w:val="28"/>
          <w:lang w:val="pt-BR"/>
        </w:rPr>
        <w:t>22</w:t>
      </w:r>
      <w:r w:rsidR="00A328A5" w:rsidRPr="004A3DB1">
        <w:rPr>
          <w:b/>
          <w:sz w:val="28"/>
          <w:szCs w:val="28"/>
          <w:lang w:val="pt-BR"/>
        </w:rPr>
        <w:t>0</w:t>
      </w:r>
      <w:r w:rsidR="008801D7" w:rsidRPr="004A3DB1">
        <w:rPr>
          <w:b/>
          <w:sz w:val="28"/>
          <w:szCs w:val="28"/>
          <w:lang w:val="pt-BR"/>
        </w:rPr>
        <w:t xml:space="preserve"> HS = </w:t>
      </w:r>
      <w:r w:rsidR="007539AE" w:rsidRPr="004A3DB1">
        <w:rPr>
          <w:b/>
          <w:sz w:val="28"/>
          <w:szCs w:val="28"/>
          <w:lang w:val="pt-BR"/>
        </w:rPr>
        <w:t>9</w:t>
      </w:r>
      <w:r w:rsidR="001A1349" w:rsidRPr="004A3DB1">
        <w:rPr>
          <w:b/>
          <w:sz w:val="28"/>
          <w:szCs w:val="28"/>
          <w:lang w:val="pt-BR"/>
        </w:rPr>
        <w:t>8.713</w:t>
      </w:r>
      <w:r w:rsidR="007539AE" w:rsidRPr="004A3DB1">
        <w:rPr>
          <w:b/>
          <w:sz w:val="28"/>
          <w:szCs w:val="28"/>
          <w:lang w:val="pt-BR"/>
        </w:rPr>
        <w:t>đ</w:t>
      </w:r>
      <w:r w:rsidR="00A328A5" w:rsidRPr="004A3DB1">
        <w:rPr>
          <w:b/>
          <w:sz w:val="28"/>
          <w:szCs w:val="28"/>
          <w:lang w:val="pt-BR"/>
        </w:rPr>
        <w:t xml:space="preserve"> </w:t>
      </w:r>
      <w:r w:rsidR="008801D7" w:rsidRPr="004A3DB1">
        <w:rPr>
          <w:b/>
          <w:sz w:val="28"/>
          <w:szCs w:val="28"/>
          <w:lang w:val="pt-BR"/>
        </w:rPr>
        <w:t xml:space="preserve"> ( Thu làm tròn </w:t>
      </w:r>
      <w:r w:rsidR="001A1349" w:rsidRPr="004A3DB1">
        <w:rPr>
          <w:b/>
          <w:sz w:val="28"/>
          <w:szCs w:val="28"/>
          <w:lang w:val="pt-BR"/>
        </w:rPr>
        <w:t>100</w:t>
      </w:r>
      <w:r w:rsidR="00A328A5" w:rsidRPr="004A3DB1">
        <w:rPr>
          <w:b/>
          <w:sz w:val="28"/>
          <w:szCs w:val="28"/>
          <w:lang w:val="pt-BR"/>
        </w:rPr>
        <w:t>.000</w:t>
      </w:r>
      <w:r w:rsidR="008801D7" w:rsidRPr="004A3DB1">
        <w:rPr>
          <w:b/>
          <w:sz w:val="28"/>
          <w:szCs w:val="28"/>
          <w:lang w:val="pt-BR"/>
        </w:rPr>
        <w:t>/trẻ/th)</w:t>
      </w:r>
    </w:p>
    <w:p w:rsidR="00261E3A" w:rsidRPr="004A3DB1" w:rsidRDefault="00261E3A" w:rsidP="000B68CE">
      <w:pPr>
        <w:widowControl w:val="0"/>
        <w:spacing w:before="120" w:after="120" w:line="283" w:lineRule="auto"/>
        <w:ind w:firstLine="539"/>
        <w:jc w:val="both"/>
        <w:rPr>
          <w:b/>
          <w:sz w:val="28"/>
          <w:szCs w:val="28"/>
          <w:u w:val="single"/>
          <w:lang w:val="de-DE"/>
        </w:rPr>
      </w:pPr>
      <w:r w:rsidRPr="004A3DB1">
        <w:rPr>
          <w:b/>
          <w:sz w:val="28"/>
          <w:szCs w:val="28"/>
          <w:u w:val="single"/>
          <w:lang w:val="de-DE"/>
        </w:rPr>
        <w:t>3.Tiền thuê nhân viên cấp dưỡng (nấu ăn):</w:t>
      </w:r>
    </w:p>
    <w:p w:rsidR="0028537F" w:rsidRPr="004A3DB1" w:rsidRDefault="0028537F" w:rsidP="000B68CE">
      <w:pPr>
        <w:spacing w:before="120" w:after="120" w:line="283" w:lineRule="auto"/>
        <w:ind w:firstLine="539"/>
        <w:jc w:val="both"/>
        <w:rPr>
          <w:sz w:val="28"/>
          <w:szCs w:val="28"/>
          <w:lang w:val="vi-VN"/>
        </w:rPr>
      </w:pPr>
      <w:r w:rsidRPr="004A3DB1">
        <w:rPr>
          <w:sz w:val="28"/>
          <w:szCs w:val="28"/>
          <w:lang w:val="de-DE"/>
        </w:rPr>
        <w:t>Căn cứ vào nhu cầu thuê cấp dưỡng để phục vụ cho việc nấu ăn phục vụ trẻ ăn bán trú tại trường số học sinh trong năm học 2020 – 2021 số học sinh 220 ( số lớp 9 lớp) dự kiến thuê 0</w:t>
      </w:r>
      <w:r w:rsidR="004D094E" w:rsidRPr="004A3DB1">
        <w:rPr>
          <w:sz w:val="28"/>
          <w:szCs w:val="28"/>
          <w:lang w:val="de-DE"/>
        </w:rPr>
        <w:t>4</w:t>
      </w:r>
      <w:r w:rsidRPr="004A3DB1">
        <w:rPr>
          <w:sz w:val="28"/>
          <w:szCs w:val="28"/>
          <w:lang w:val="de-DE"/>
        </w:rPr>
        <w:t xml:space="preserve"> cấp dưỡng </w:t>
      </w:r>
    </w:p>
    <w:p w:rsidR="0022343A" w:rsidRPr="004A3DB1" w:rsidRDefault="0028537F" w:rsidP="000B68CE">
      <w:pPr>
        <w:spacing w:before="120" w:after="120" w:line="283" w:lineRule="auto"/>
        <w:ind w:firstLine="539"/>
        <w:jc w:val="both"/>
        <w:rPr>
          <w:sz w:val="28"/>
          <w:szCs w:val="28"/>
          <w:lang w:val="vi-VN"/>
        </w:rPr>
      </w:pPr>
      <w:r w:rsidRPr="004A3DB1">
        <w:rPr>
          <w:sz w:val="28"/>
          <w:szCs w:val="28"/>
          <w:lang w:val="vi-VN"/>
        </w:rPr>
        <w:t>Để đảm bảo ngày công đi làm cho người lao động nhà trường lên kế hoạch chi công cấp dưỡng theo m</w:t>
      </w:r>
      <w:r w:rsidR="00C67E13" w:rsidRPr="004A3DB1">
        <w:rPr>
          <w:sz w:val="28"/>
          <w:szCs w:val="28"/>
          <w:lang w:val="de-DE"/>
        </w:rPr>
        <w:t xml:space="preserve">ức lương tối thiểu vùng </w:t>
      </w:r>
      <w:r w:rsidRPr="004A3DB1">
        <w:rPr>
          <w:sz w:val="28"/>
          <w:szCs w:val="28"/>
          <w:lang w:val="de-DE"/>
        </w:rPr>
        <w:t>là</w:t>
      </w:r>
      <w:r w:rsidRPr="004A3DB1">
        <w:rPr>
          <w:sz w:val="28"/>
          <w:szCs w:val="28"/>
          <w:lang w:val="vi-VN"/>
        </w:rPr>
        <w:t xml:space="preserve">: </w:t>
      </w:r>
      <w:r w:rsidR="00C67E13" w:rsidRPr="004A3DB1">
        <w:rPr>
          <w:sz w:val="28"/>
          <w:szCs w:val="28"/>
          <w:lang w:val="de-DE"/>
        </w:rPr>
        <w:t>3.430.000đ/tháng</w:t>
      </w:r>
      <w:r w:rsidR="00DC1FED" w:rsidRPr="004A3DB1">
        <w:rPr>
          <w:sz w:val="28"/>
          <w:szCs w:val="28"/>
          <w:lang w:val="de-DE"/>
        </w:rPr>
        <w:t xml:space="preserve">; hỗ trợ mức đóng BHXH </w:t>
      </w:r>
      <w:r w:rsidR="000B68CE">
        <w:rPr>
          <w:sz w:val="28"/>
          <w:szCs w:val="28"/>
          <w:lang w:val="de-DE"/>
        </w:rPr>
        <w:t>154.0</w:t>
      </w:r>
      <w:r w:rsidR="00DC1FED" w:rsidRPr="004A3DB1">
        <w:rPr>
          <w:sz w:val="28"/>
          <w:szCs w:val="28"/>
          <w:lang w:val="de-DE"/>
        </w:rPr>
        <w:t>00đ/tháng</w:t>
      </w:r>
      <w:r w:rsidR="00C67E13" w:rsidRPr="004A3DB1">
        <w:rPr>
          <w:sz w:val="28"/>
          <w:szCs w:val="28"/>
          <w:lang w:val="de-DE"/>
        </w:rPr>
        <w:t xml:space="preserve"> ( theo </w:t>
      </w:r>
      <w:r w:rsidR="0022343A" w:rsidRPr="004A3DB1">
        <w:rPr>
          <w:sz w:val="28"/>
          <w:szCs w:val="28"/>
          <w:lang w:val="de-DE"/>
        </w:rPr>
        <w:t>N</w:t>
      </w:r>
      <w:r w:rsidR="00C67E13" w:rsidRPr="004A3DB1">
        <w:rPr>
          <w:sz w:val="28"/>
          <w:szCs w:val="28"/>
          <w:lang w:val="de-DE"/>
        </w:rPr>
        <w:t xml:space="preserve">ghị định 90/2019/NĐCP ngày 15/11/2019 của </w:t>
      </w:r>
      <w:r w:rsidR="00C67E13" w:rsidRPr="004A3DB1">
        <w:rPr>
          <w:sz w:val="28"/>
          <w:szCs w:val="28"/>
          <w:lang w:val="pt-BR"/>
        </w:rPr>
        <w:t xml:space="preserve">Chính phủ về Quy </w:t>
      </w:r>
      <w:r w:rsidR="00C67E13" w:rsidRPr="004A3DB1">
        <w:rPr>
          <w:rFonts w:hint="eastAsia"/>
          <w:sz w:val="28"/>
          <w:szCs w:val="28"/>
          <w:lang w:val="pt-BR"/>
        </w:rPr>
        <w:t>đ</w:t>
      </w:r>
      <w:r w:rsidR="00C67E13" w:rsidRPr="004A3DB1">
        <w:rPr>
          <w:sz w:val="28"/>
          <w:szCs w:val="28"/>
          <w:lang w:val="pt-BR"/>
        </w:rPr>
        <w:t>ịnh mức l</w:t>
      </w:r>
      <w:r w:rsidR="00C67E13" w:rsidRPr="004A3DB1">
        <w:rPr>
          <w:rFonts w:hint="eastAsia"/>
          <w:sz w:val="28"/>
          <w:szCs w:val="28"/>
          <w:lang w:val="pt-BR"/>
        </w:rPr>
        <w:t>ươ</w:t>
      </w:r>
      <w:r w:rsidR="00C67E13" w:rsidRPr="004A3DB1">
        <w:rPr>
          <w:sz w:val="28"/>
          <w:szCs w:val="28"/>
          <w:lang w:val="pt-BR"/>
        </w:rPr>
        <w:t xml:space="preserve">ng tối thiểu vùng </w:t>
      </w:r>
      <w:r w:rsidR="00C67E13" w:rsidRPr="004A3DB1">
        <w:rPr>
          <w:rFonts w:hint="eastAsia"/>
          <w:sz w:val="28"/>
          <w:szCs w:val="28"/>
          <w:lang w:val="pt-BR"/>
        </w:rPr>
        <w:t>đ</w:t>
      </w:r>
      <w:r w:rsidR="00C67E13" w:rsidRPr="004A3DB1">
        <w:rPr>
          <w:sz w:val="28"/>
          <w:szCs w:val="28"/>
          <w:lang w:val="pt-BR"/>
        </w:rPr>
        <w:t>ối với ng</w:t>
      </w:r>
      <w:r w:rsidR="00C67E13" w:rsidRPr="004A3DB1">
        <w:rPr>
          <w:rFonts w:hint="eastAsia"/>
          <w:sz w:val="28"/>
          <w:szCs w:val="28"/>
          <w:lang w:val="pt-BR"/>
        </w:rPr>
        <w:t>ư</w:t>
      </w:r>
      <w:r w:rsidR="00C67E13" w:rsidRPr="004A3DB1">
        <w:rPr>
          <w:sz w:val="28"/>
          <w:szCs w:val="28"/>
          <w:lang w:val="pt-BR"/>
        </w:rPr>
        <w:t xml:space="preserve">ời lao </w:t>
      </w:r>
      <w:r w:rsidR="00C67E13" w:rsidRPr="004A3DB1">
        <w:rPr>
          <w:rFonts w:hint="eastAsia"/>
          <w:sz w:val="28"/>
          <w:szCs w:val="28"/>
          <w:lang w:val="pt-BR"/>
        </w:rPr>
        <w:t>đ</w:t>
      </w:r>
      <w:r w:rsidR="00C67E13" w:rsidRPr="004A3DB1">
        <w:rPr>
          <w:sz w:val="28"/>
          <w:szCs w:val="28"/>
          <w:lang w:val="pt-BR"/>
        </w:rPr>
        <w:t xml:space="preserve">ộng làm việc theo hợp </w:t>
      </w:r>
      <w:r w:rsidR="00C67E13" w:rsidRPr="004A3DB1">
        <w:rPr>
          <w:rFonts w:hint="eastAsia"/>
          <w:sz w:val="28"/>
          <w:szCs w:val="28"/>
          <w:lang w:val="pt-BR"/>
        </w:rPr>
        <w:t>đ</w:t>
      </w:r>
      <w:r w:rsidR="00C67E13" w:rsidRPr="004A3DB1">
        <w:rPr>
          <w:sz w:val="28"/>
          <w:szCs w:val="28"/>
          <w:lang w:val="pt-BR"/>
        </w:rPr>
        <w:t xml:space="preserve">ồng lao </w:t>
      </w:r>
      <w:r w:rsidR="00C67E13" w:rsidRPr="004A3DB1">
        <w:rPr>
          <w:rFonts w:hint="eastAsia"/>
          <w:sz w:val="28"/>
          <w:szCs w:val="28"/>
          <w:lang w:val="pt-BR"/>
        </w:rPr>
        <w:t>đ</w:t>
      </w:r>
      <w:r w:rsidR="00C67E13" w:rsidRPr="004A3DB1">
        <w:rPr>
          <w:sz w:val="28"/>
          <w:szCs w:val="28"/>
          <w:lang w:val="pt-BR"/>
        </w:rPr>
        <w:t>ộng).</w:t>
      </w:r>
      <w:r w:rsidR="009829B7" w:rsidRPr="004A3DB1">
        <w:rPr>
          <w:sz w:val="28"/>
          <w:szCs w:val="28"/>
          <w:lang w:val="pt-BR"/>
        </w:rPr>
        <w:t xml:space="preserve"> Tổng 3.5</w:t>
      </w:r>
      <w:r w:rsidR="000B68CE">
        <w:rPr>
          <w:sz w:val="28"/>
          <w:szCs w:val="28"/>
          <w:lang w:val="pt-BR"/>
        </w:rPr>
        <w:t>84.0</w:t>
      </w:r>
      <w:r w:rsidR="009829B7" w:rsidRPr="004A3DB1">
        <w:rPr>
          <w:sz w:val="28"/>
          <w:szCs w:val="28"/>
          <w:lang w:val="pt-BR"/>
        </w:rPr>
        <w:t>00đ/người/tháng</w:t>
      </w:r>
    </w:p>
    <w:p w:rsidR="0028537F" w:rsidRPr="004A3DB1" w:rsidRDefault="0028537F" w:rsidP="000B68CE">
      <w:pPr>
        <w:widowControl w:val="0"/>
        <w:spacing w:before="120" w:after="120" w:line="283" w:lineRule="auto"/>
        <w:ind w:firstLine="567"/>
        <w:jc w:val="both"/>
        <w:rPr>
          <w:spacing w:val="-6"/>
          <w:sz w:val="28"/>
          <w:szCs w:val="28"/>
          <w:lang w:val="vi-VN"/>
        </w:rPr>
      </w:pPr>
      <w:r w:rsidRPr="004A3DB1">
        <w:rPr>
          <w:spacing w:val="-6"/>
          <w:sz w:val="28"/>
          <w:szCs w:val="28"/>
          <w:lang w:val="vi-VN"/>
        </w:rPr>
        <w:t>T</w:t>
      </w:r>
      <w:r w:rsidR="009829B7" w:rsidRPr="004A3DB1">
        <w:rPr>
          <w:spacing w:val="-6"/>
          <w:sz w:val="28"/>
          <w:szCs w:val="28"/>
          <w:lang w:val="pt-BR"/>
        </w:rPr>
        <w:t>ính t</w:t>
      </w:r>
      <w:r w:rsidRPr="004A3DB1">
        <w:rPr>
          <w:spacing w:val="-6"/>
          <w:sz w:val="28"/>
          <w:szCs w:val="28"/>
          <w:lang w:val="vi-VN"/>
        </w:rPr>
        <w:t>iền công 1 giờ/ 1 cấp dưỡng: 3.430.000đ / 22 ngày / 8giờ = 19.488 đ</w:t>
      </w:r>
    </w:p>
    <w:p w:rsidR="0028537F" w:rsidRPr="004A3DB1" w:rsidRDefault="0028537F" w:rsidP="000B68CE">
      <w:pPr>
        <w:widowControl w:val="0"/>
        <w:spacing w:before="120" w:after="120" w:line="283" w:lineRule="auto"/>
        <w:ind w:firstLine="567"/>
        <w:jc w:val="both"/>
        <w:rPr>
          <w:spacing w:val="-6"/>
          <w:sz w:val="28"/>
          <w:szCs w:val="28"/>
          <w:lang w:val="vi-VN"/>
        </w:rPr>
      </w:pPr>
      <w:r w:rsidRPr="004A3DB1">
        <w:rPr>
          <w:spacing w:val="-6"/>
          <w:sz w:val="28"/>
          <w:szCs w:val="28"/>
          <w:lang w:val="vi-VN"/>
        </w:rPr>
        <w:t>T</w:t>
      </w:r>
      <w:r w:rsidR="009829B7" w:rsidRPr="004A3DB1">
        <w:rPr>
          <w:spacing w:val="-6"/>
          <w:sz w:val="28"/>
          <w:szCs w:val="28"/>
          <w:lang w:val="vi-VN"/>
        </w:rPr>
        <w:t>ính t</w:t>
      </w:r>
      <w:r w:rsidRPr="004A3DB1">
        <w:rPr>
          <w:spacing w:val="-6"/>
          <w:sz w:val="28"/>
          <w:szCs w:val="28"/>
          <w:lang w:val="vi-VN"/>
        </w:rPr>
        <w:t>iền công 1 ngày / 1 cấp dưỡng : 19.488đ x 8 giờ = 155.909 đ</w:t>
      </w:r>
    </w:p>
    <w:p w:rsidR="0028537F" w:rsidRPr="004A3DB1" w:rsidRDefault="0028537F" w:rsidP="000B68CE">
      <w:pPr>
        <w:widowControl w:val="0"/>
        <w:spacing w:before="120" w:after="120" w:line="283" w:lineRule="auto"/>
        <w:ind w:firstLine="567"/>
        <w:jc w:val="both"/>
        <w:rPr>
          <w:spacing w:val="-6"/>
          <w:sz w:val="28"/>
          <w:szCs w:val="28"/>
          <w:lang w:val="vi-VN"/>
        </w:rPr>
      </w:pPr>
      <w:r w:rsidRPr="004A3DB1">
        <w:rPr>
          <w:spacing w:val="-6"/>
          <w:sz w:val="28"/>
          <w:szCs w:val="28"/>
          <w:lang w:val="vi-VN"/>
        </w:rPr>
        <w:t>Tiền công 1 tháng / 1 cấp dưỡng: 155.909 x 22 ngày = 3.430.000đ</w:t>
      </w:r>
    </w:p>
    <w:p w:rsidR="00261E3A" w:rsidRPr="004A3DB1" w:rsidRDefault="0028537F" w:rsidP="000B68CE">
      <w:pPr>
        <w:widowControl w:val="0"/>
        <w:spacing w:before="120" w:after="120" w:line="283" w:lineRule="auto"/>
        <w:jc w:val="both"/>
        <w:rPr>
          <w:sz w:val="28"/>
          <w:szCs w:val="28"/>
          <w:lang w:val="de-DE"/>
        </w:rPr>
      </w:pPr>
      <w:r w:rsidRPr="004A3DB1">
        <w:rPr>
          <w:b/>
          <w:sz w:val="28"/>
          <w:szCs w:val="28"/>
          <w:lang w:val="vi-VN"/>
        </w:rPr>
        <w:t xml:space="preserve">        </w:t>
      </w:r>
      <w:r w:rsidRPr="004A3DB1">
        <w:rPr>
          <w:spacing w:val="-6"/>
          <w:sz w:val="28"/>
          <w:szCs w:val="28"/>
          <w:lang w:val="vi-VN"/>
        </w:rPr>
        <w:t xml:space="preserve">Tiền công </w:t>
      </w:r>
      <w:r w:rsidR="004D094E" w:rsidRPr="004A3DB1">
        <w:rPr>
          <w:spacing w:val="-6"/>
          <w:sz w:val="28"/>
          <w:szCs w:val="28"/>
          <w:lang w:val="vi-VN"/>
        </w:rPr>
        <w:t>4</w:t>
      </w:r>
      <w:r w:rsidRPr="004A3DB1">
        <w:rPr>
          <w:spacing w:val="-6"/>
          <w:sz w:val="28"/>
          <w:szCs w:val="28"/>
          <w:lang w:val="vi-VN"/>
        </w:rPr>
        <w:t xml:space="preserve"> </w:t>
      </w:r>
      <w:r w:rsidR="0022343A" w:rsidRPr="004A3DB1">
        <w:rPr>
          <w:sz w:val="28"/>
          <w:szCs w:val="28"/>
          <w:lang w:val="de-DE"/>
        </w:rPr>
        <w:t xml:space="preserve">cấp </w:t>
      </w:r>
      <w:r w:rsidRPr="004A3DB1">
        <w:rPr>
          <w:sz w:val="28"/>
          <w:szCs w:val="28"/>
          <w:lang w:val="de-DE"/>
        </w:rPr>
        <w:t>dưỡng</w:t>
      </w:r>
      <w:r w:rsidR="00DC1FED" w:rsidRPr="004A3DB1">
        <w:rPr>
          <w:sz w:val="28"/>
          <w:szCs w:val="28"/>
          <w:lang w:val="de-DE"/>
        </w:rPr>
        <w:t xml:space="preserve"> cả bảo hiểm</w:t>
      </w:r>
      <w:r w:rsidRPr="004A3DB1">
        <w:rPr>
          <w:sz w:val="28"/>
          <w:szCs w:val="28"/>
          <w:lang w:val="vi-VN"/>
        </w:rPr>
        <w:t xml:space="preserve">/ tháng </w:t>
      </w:r>
      <w:r w:rsidR="00C67E13" w:rsidRPr="004A3DB1">
        <w:rPr>
          <w:sz w:val="28"/>
          <w:szCs w:val="28"/>
          <w:lang w:val="de-DE"/>
        </w:rPr>
        <w:t xml:space="preserve">: </w:t>
      </w:r>
      <w:r w:rsidR="004D094E" w:rsidRPr="004A3DB1">
        <w:rPr>
          <w:sz w:val="28"/>
          <w:szCs w:val="28"/>
          <w:lang w:val="de-DE"/>
        </w:rPr>
        <w:t>4</w:t>
      </w:r>
      <w:r w:rsidR="00C67E13" w:rsidRPr="004A3DB1">
        <w:rPr>
          <w:sz w:val="28"/>
          <w:szCs w:val="28"/>
          <w:lang w:val="de-DE"/>
        </w:rPr>
        <w:t xml:space="preserve"> </w:t>
      </w:r>
      <w:r w:rsidR="009829B7" w:rsidRPr="004A3DB1">
        <w:rPr>
          <w:sz w:val="28"/>
          <w:szCs w:val="28"/>
          <w:lang w:val="de-DE"/>
        </w:rPr>
        <w:t>người x 3.5</w:t>
      </w:r>
      <w:r w:rsidR="000B68CE">
        <w:rPr>
          <w:sz w:val="28"/>
          <w:szCs w:val="28"/>
          <w:lang w:val="de-DE"/>
        </w:rPr>
        <w:t>84.0</w:t>
      </w:r>
      <w:r w:rsidR="0022343A" w:rsidRPr="004A3DB1">
        <w:rPr>
          <w:sz w:val="28"/>
          <w:szCs w:val="28"/>
          <w:lang w:val="de-DE"/>
        </w:rPr>
        <w:t>00</w:t>
      </w:r>
      <w:r w:rsidR="00C67E13" w:rsidRPr="004A3DB1">
        <w:rPr>
          <w:sz w:val="28"/>
          <w:szCs w:val="28"/>
          <w:lang w:val="de-DE"/>
        </w:rPr>
        <w:t xml:space="preserve"> </w:t>
      </w:r>
      <w:r w:rsidR="0022343A" w:rsidRPr="004A3DB1">
        <w:rPr>
          <w:sz w:val="28"/>
          <w:szCs w:val="28"/>
          <w:lang w:val="de-DE"/>
        </w:rPr>
        <w:t xml:space="preserve"> = </w:t>
      </w:r>
      <w:r w:rsidR="00BD46CE" w:rsidRPr="004A3DB1">
        <w:rPr>
          <w:sz w:val="28"/>
          <w:szCs w:val="28"/>
          <w:lang w:val="de-DE"/>
        </w:rPr>
        <w:t>14.</w:t>
      </w:r>
      <w:r w:rsidR="000B68CE">
        <w:rPr>
          <w:sz w:val="28"/>
          <w:szCs w:val="28"/>
          <w:lang w:val="de-DE"/>
        </w:rPr>
        <w:t>336.0</w:t>
      </w:r>
      <w:r w:rsidR="00BD46CE" w:rsidRPr="004A3DB1">
        <w:rPr>
          <w:sz w:val="28"/>
          <w:szCs w:val="28"/>
          <w:lang w:val="de-DE"/>
        </w:rPr>
        <w:t>00</w:t>
      </w:r>
      <w:r w:rsidR="0022343A" w:rsidRPr="004A3DB1">
        <w:rPr>
          <w:sz w:val="28"/>
          <w:szCs w:val="28"/>
          <w:lang w:val="de-DE"/>
        </w:rPr>
        <w:t>đ/tháng</w:t>
      </w:r>
    </w:p>
    <w:p w:rsidR="0022343A" w:rsidRPr="004A3DB1" w:rsidRDefault="00261E3A" w:rsidP="000B68CE">
      <w:pPr>
        <w:tabs>
          <w:tab w:val="left" w:pos="709"/>
        </w:tabs>
        <w:spacing w:before="120" w:after="120" w:line="283" w:lineRule="auto"/>
        <w:jc w:val="both"/>
        <w:rPr>
          <w:sz w:val="28"/>
          <w:szCs w:val="28"/>
          <w:lang w:val="pt-BR"/>
        </w:rPr>
      </w:pPr>
      <w:r w:rsidRPr="004A3DB1">
        <w:rPr>
          <w:b/>
          <w:sz w:val="28"/>
          <w:szCs w:val="28"/>
          <w:lang w:val="pt-BR"/>
        </w:rPr>
        <w:tab/>
      </w:r>
      <w:r w:rsidRPr="004A3DB1">
        <w:rPr>
          <w:sz w:val="28"/>
          <w:szCs w:val="28"/>
          <w:lang w:val="pt-BR"/>
        </w:rPr>
        <w:t xml:space="preserve">Mức chi bình quân /trẻ /tháng: </w:t>
      </w:r>
      <w:r w:rsidR="00BD46CE" w:rsidRPr="004A3DB1">
        <w:rPr>
          <w:sz w:val="28"/>
          <w:szCs w:val="28"/>
          <w:lang w:val="de-DE"/>
        </w:rPr>
        <w:t>14.</w:t>
      </w:r>
      <w:r w:rsidR="000B68CE">
        <w:rPr>
          <w:sz w:val="28"/>
          <w:szCs w:val="28"/>
          <w:lang w:val="de-DE"/>
        </w:rPr>
        <w:t>336.0</w:t>
      </w:r>
      <w:r w:rsidR="00BD46CE" w:rsidRPr="004A3DB1">
        <w:rPr>
          <w:sz w:val="28"/>
          <w:szCs w:val="28"/>
          <w:lang w:val="de-DE"/>
        </w:rPr>
        <w:t xml:space="preserve">00đ </w:t>
      </w:r>
      <w:r w:rsidRPr="004A3DB1">
        <w:rPr>
          <w:sz w:val="28"/>
          <w:szCs w:val="28"/>
          <w:lang w:val="vi-VN"/>
        </w:rPr>
        <w:t>:</w:t>
      </w:r>
      <w:r w:rsidRPr="004A3DB1">
        <w:rPr>
          <w:sz w:val="28"/>
          <w:szCs w:val="28"/>
          <w:lang w:val="pt-BR"/>
        </w:rPr>
        <w:t xml:space="preserve"> </w:t>
      </w:r>
      <w:r w:rsidR="0028537F" w:rsidRPr="004A3DB1">
        <w:rPr>
          <w:sz w:val="28"/>
          <w:szCs w:val="28"/>
          <w:lang w:val="pt-BR"/>
        </w:rPr>
        <w:t>22</w:t>
      </w:r>
      <w:r w:rsidRPr="004A3DB1">
        <w:rPr>
          <w:sz w:val="28"/>
          <w:szCs w:val="28"/>
          <w:lang w:val="pt-BR"/>
        </w:rPr>
        <w:t>0 trẻ</w:t>
      </w:r>
      <w:r w:rsidRPr="004A3DB1">
        <w:rPr>
          <w:sz w:val="28"/>
          <w:szCs w:val="28"/>
          <w:lang w:val="vi-VN"/>
        </w:rPr>
        <w:t xml:space="preserve"> = </w:t>
      </w:r>
      <w:r w:rsidR="00BD46CE" w:rsidRPr="004A3DB1">
        <w:rPr>
          <w:sz w:val="28"/>
          <w:szCs w:val="28"/>
          <w:lang w:val="pt-BR"/>
        </w:rPr>
        <w:t>6</w:t>
      </w:r>
      <w:r w:rsidR="000B68CE">
        <w:rPr>
          <w:sz w:val="28"/>
          <w:szCs w:val="28"/>
          <w:lang w:val="pt-BR"/>
        </w:rPr>
        <w:t>5.163</w:t>
      </w:r>
      <w:r w:rsidR="00F70610" w:rsidRPr="004A3DB1">
        <w:rPr>
          <w:sz w:val="28"/>
          <w:szCs w:val="28"/>
          <w:lang w:val="pt-BR"/>
        </w:rPr>
        <w:t xml:space="preserve"> </w:t>
      </w:r>
      <w:r w:rsidRPr="004A3DB1">
        <w:rPr>
          <w:sz w:val="28"/>
          <w:szCs w:val="28"/>
          <w:lang w:val="pt-BR"/>
        </w:rPr>
        <w:t>đ</w:t>
      </w:r>
      <w:r w:rsidRPr="004A3DB1">
        <w:rPr>
          <w:sz w:val="28"/>
          <w:szCs w:val="28"/>
          <w:lang w:val="vi-VN"/>
        </w:rPr>
        <w:t>/</w:t>
      </w:r>
      <w:r w:rsidRPr="004A3DB1">
        <w:rPr>
          <w:sz w:val="28"/>
          <w:szCs w:val="28"/>
          <w:lang w:val="pt-BR"/>
        </w:rPr>
        <w:t>trẻ</w:t>
      </w:r>
      <w:r w:rsidRPr="004A3DB1">
        <w:rPr>
          <w:sz w:val="28"/>
          <w:szCs w:val="28"/>
          <w:lang w:val="vi-VN"/>
        </w:rPr>
        <w:t>/tháng</w:t>
      </w:r>
      <w:r w:rsidRPr="004A3DB1">
        <w:rPr>
          <w:sz w:val="28"/>
          <w:szCs w:val="28"/>
          <w:lang w:val="pt-BR"/>
        </w:rPr>
        <w:t xml:space="preserve">. </w:t>
      </w:r>
    </w:p>
    <w:p w:rsidR="004A3DB1" w:rsidRPr="004A3DB1" w:rsidRDefault="004A3DB1" w:rsidP="000B68CE">
      <w:pPr>
        <w:tabs>
          <w:tab w:val="left" w:pos="709"/>
        </w:tabs>
        <w:spacing w:before="120" w:after="120" w:line="283" w:lineRule="auto"/>
        <w:jc w:val="both"/>
        <w:rPr>
          <w:sz w:val="28"/>
          <w:szCs w:val="28"/>
          <w:lang w:val="pt-BR"/>
        </w:rPr>
      </w:pPr>
      <w:r w:rsidRPr="004A3DB1">
        <w:rPr>
          <w:sz w:val="28"/>
          <w:szCs w:val="28"/>
          <w:lang w:val="pt-BR"/>
        </w:rPr>
        <w:tab/>
        <w:t>Làm tròn: 65.000đ/trẻ/tháng</w:t>
      </w:r>
    </w:p>
    <w:p w:rsidR="003B5278" w:rsidRPr="004A3DB1" w:rsidRDefault="0022343A" w:rsidP="000B68CE">
      <w:pPr>
        <w:tabs>
          <w:tab w:val="left" w:pos="709"/>
        </w:tabs>
        <w:spacing w:before="120" w:after="120" w:line="283" w:lineRule="auto"/>
        <w:jc w:val="both"/>
        <w:rPr>
          <w:b/>
          <w:sz w:val="28"/>
          <w:szCs w:val="28"/>
          <w:lang w:val="pt-BR"/>
        </w:rPr>
      </w:pPr>
      <w:r w:rsidRPr="004A3DB1">
        <w:rPr>
          <w:b/>
          <w:sz w:val="28"/>
          <w:szCs w:val="28"/>
          <w:lang w:val="pt-BR"/>
        </w:rPr>
        <w:lastRenderedPageBreak/>
        <w:tab/>
      </w:r>
      <w:r w:rsidR="00261E3A" w:rsidRPr="004A3DB1">
        <w:rPr>
          <w:sz w:val="28"/>
          <w:szCs w:val="28"/>
          <w:lang w:val="pt-BR"/>
        </w:rPr>
        <w:t>(Mức tiền công  01 cấp dưỡng/tháng tính theo số ngày thực làm, kèm theo bảng chấm công)</w:t>
      </w:r>
    </w:p>
    <w:p w:rsidR="003B5278" w:rsidRPr="004A3DB1" w:rsidRDefault="003B5278" w:rsidP="000B68CE">
      <w:pPr>
        <w:spacing w:before="120" w:after="120" w:line="283" w:lineRule="auto"/>
        <w:ind w:firstLine="720"/>
        <w:rPr>
          <w:b/>
          <w:bCs/>
          <w:sz w:val="28"/>
          <w:szCs w:val="28"/>
          <w:lang w:val="pt-BR"/>
        </w:rPr>
      </w:pPr>
      <w:r w:rsidRPr="004A3DB1">
        <w:rPr>
          <w:b/>
          <w:bCs/>
          <w:sz w:val="28"/>
          <w:szCs w:val="28"/>
          <w:lang w:val="pt-BR"/>
        </w:rPr>
        <w:t>III.  KẾ HOẠCH THU:</w:t>
      </w:r>
    </w:p>
    <w:p w:rsidR="003B5278" w:rsidRPr="004A3DB1" w:rsidRDefault="003B5278" w:rsidP="000B68CE">
      <w:pPr>
        <w:spacing w:before="120" w:after="120" w:line="283" w:lineRule="auto"/>
        <w:ind w:firstLine="720"/>
        <w:jc w:val="both"/>
        <w:rPr>
          <w:bCs/>
          <w:sz w:val="28"/>
          <w:szCs w:val="28"/>
          <w:lang w:val="pt-BR"/>
        </w:rPr>
      </w:pPr>
      <w:r w:rsidRPr="004A3DB1">
        <w:rPr>
          <w:sz w:val="28"/>
          <w:szCs w:val="28"/>
          <w:lang w:val="pt-BR"/>
        </w:rPr>
        <w:t xml:space="preserve"> </w:t>
      </w:r>
      <w:r w:rsidRPr="004A3DB1">
        <w:rPr>
          <w:bCs/>
          <w:sz w:val="28"/>
          <w:szCs w:val="28"/>
          <w:lang w:val="pt-BR"/>
        </w:rPr>
        <w:t xml:space="preserve">Trên cơ sở lấy thu bù chi, định mức chi cho các hoạt động của lớp bán trú: Chi trả tiền công cho người  nấu ăn,  </w:t>
      </w:r>
      <w:r w:rsidR="00B453A7" w:rsidRPr="004A3DB1">
        <w:rPr>
          <w:bCs/>
          <w:sz w:val="28"/>
          <w:szCs w:val="28"/>
          <w:lang w:val="pt-BR"/>
        </w:rPr>
        <w:t>tiền chăm sóc trẻ em ngoài giờ theo quy định</w:t>
      </w:r>
    </w:p>
    <w:p w:rsidR="003B5278" w:rsidRPr="004A3DB1" w:rsidRDefault="003B5278" w:rsidP="000B68CE">
      <w:pPr>
        <w:spacing w:before="120" w:after="120" w:line="283" w:lineRule="auto"/>
        <w:jc w:val="both"/>
        <w:rPr>
          <w:bCs/>
          <w:sz w:val="28"/>
          <w:szCs w:val="28"/>
          <w:lang w:val="pt-BR"/>
        </w:rPr>
      </w:pPr>
      <w:r w:rsidRPr="004A3DB1">
        <w:rPr>
          <w:bCs/>
          <w:sz w:val="28"/>
          <w:szCs w:val="28"/>
          <w:lang w:val="pt-BR"/>
        </w:rPr>
        <w:t xml:space="preserve"> Nhà trường xây dựng định mức thu như sau:</w:t>
      </w:r>
    </w:p>
    <w:p w:rsidR="009829B7" w:rsidRPr="004A3DB1" w:rsidRDefault="009829B7" w:rsidP="000B68CE">
      <w:pPr>
        <w:spacing w:before="120" w:after="120" w:line="283" w:lineRule="auto"/>
        <w:ind w:firstLine="720"/>
        <w:jc w:val="both"/>
        <w:rPr>
          <w:bCs/>
          <w:sz w:val="28"/>
          <w:szCs w:val="28"/>
          <w:lang w:val="pt-BR"/>
        </w:rPr>
      </w:pPr>
      <w:r w:rsidRPr="004A3DB1">
        <w:rPr>
          <w:bCs/>
          <w:sz w:val="28"/>
          <w:szCs w:val="28"/>
          <w:lang w:val="pt-BR"/>
        </w:rPr>
        <w:tab/>
        <w:t xml:space="preserve"> - Tiền </w:t>
      </w:r>
      <w:r w:rsidRPr="004A3DB1">
        <w:rPr>
          <w:rFonts w:hint="eastAsia"/>
          <w:bCs/>
          <w:sz w:val="28"/>
          <w:szCs w:val="28"/>
          <w:lang w:val="pt-BR"/>
        </w:rPr>
        <w:t>ă</w:t>
      </w:r>
      <w:r w:rsidRPr="004A3DB1">
        <w:rPr>
          <w:bCs/>
          <w:sz w:val="28"/>
          <w:szCs w:val="28"/>
          <w:lang w:val="pt-BR"/>
        </w:rPr>
        <w:t xml:space="preserve">n + chất </w:t>
      </w:r>
      <w:r w:rsidRPr="004A3DB1">
        <w:rPr>
          <w:rFonts w:hint="eastAsia"/>
          <w:bCs/>
          <w:sz w:val="28"/>
          <w:szCs w:val="28"/>
          <w:lang w:val="pt-BR"/>
        </w:rPr>
        <w:t>đ</w:t>
      </w:r>
      <w:r w:rsidRPr="004A3DB1">
        <w:rPr>
          <w:bCs/>
          <w:sz w:val="28"/>
          <w:szCs w:val="28"/>
          <w:lang w:val="pt-BR"/>
        </w:rPr>
        <w:t>ốt, Nước rửa bát là:  17.500đ/ trẻ/ ngày</w:t>
      </w:r>
    </w:p>
    <w:p w:rsidR="009829B7" w:rsidRPr="004A3DB1" w:rsidRDefault="009829B7" w:rsidP="000B68CE">
      <w:pPr>
        <w:spacing w:before="120" w:after="120" w:line="283" w:lineRule="auto"/>
        <w:jc w:val="both"/>
        <w:rPr>
          <w:bCs/>
          <w:sz w:val="28"/>
          <w:szCs w:val="28"/>
          <w:lang w:val="pt-BR"/>
        </w:rPr>
      </w:pPr>
      <w:r w:rsidRPr="004A3DB1">
        <w:rPr>
          <w:bCs/>
          <w:sz w:val="28"/>
          <w:szCs w:val="28"/>
          <w:lang w:val="pt-BR"/>
        </w:rPr>
        <w:t xml:space="preserve">( Trong </w:t>
      </w:r>
      <w:r w:rsidRPr="004A3DB1">
        <w:rPr>
          <w:rFonts w:hint="eastAsia"/>
          <w:bCs/>
          <w:sz w:val="28"/>
          <w:szCs w:val="28"/>
          <w:lang w:val="pt-BR"/>
        </w:rPr>
        <w:t>đ</w:t>
      </w:r>
      <w:r w:rsidRPr="004A3DB1">
        <w:rPr>
          <w:bCs/>
          <w:sz w:val="28"/>
          <w:szCs w:val="28"/>
          <w:lang w:val="pt-BR"/>
        </w:rPr>
        <w:t xml:space="preserve">ó : </w:t>
      </w:r>
      <w:r w:rsidRPr="004A3DB1">
        <w:rPr>
          <w:rFonts w:hint="eastAsia"/>
          <w:bCs/>
          <w:sz w:val="28"/>
          <w:szCs w:val="28"/>
          <w:lang w:val="pt-BR"/>
        </w:rPr>
        <w:t>Ă</w:t>
      </w:r>
      <w:r w:rsidRPr="004A3DB1">
        <w:rPr>
          <w:bCs/>
          <w:sz w:val="28"/>
          <w:szCs w:val="28"/>
          <w:lang w:val="pt-BR"/>
        </w:rPr>
        <w:t xml:space="preserve">n: 15.500 </w:t>
      </w:r>
      <w:r w:rsidRPr="004A3DB1">
        <w:rPr>
          <w:rFonts w:hint="eastAsia"/>
          <w:bCs/>
          <w:sz w:val="28"/>
          <w:szCs w:val="28"/>
          <w:lang w:val="pt-BR"/>
        </w:rPr>
        <w:t>đ</w:t>
      </w:r>
      <w:r w:rsidRPr="004A3DB1">
        <w:rPr>
          <w:bCs/>
          <w:sz w:val="28"/>
          <w:szCs w:val="28"/>
          <w:lang w:val="pt-BR"/>
        </w:rPr>
        <w:t xml:space="preserve">/trẻ/ ngày; Chất </w:t>
      </w:r>
      <w:r w:rsidRPr="004A3DB1">
        <w:rPr>
          <w:rFonts w:hint="eastAsia"/>
          <w:bCs/>
          <w:sz w:val="28"/>
          <w:szCs w:val="28"/>
          <w:lang w:val="pt-BR"/>
        </w:rPr>
        <w:t>đ</w:t>
      </w:r>
      <w:r w:rsidRPr="004A3DB1">
        <w:rPr>
          <w:bCs/>
          <w:sz w:val="28"/>
          <w:szCs w:val="28"/>
          <w:lang w:val="pt-BR"/>
        </w:rPr>
        <w:t>ốt: 1.500</w:t>
      </w:r>
      <w:r w:rsidRPr="004A3DB1">
        <w:rPr>
          <w:rFonts w:hint="eastAsia"/>
          <w:bCs/>
          <w:sz w:val="28"/>
          <w:szCs w:val="28"/>
          <w:lang w:val="pt-BR"/>
        </w:rPr>
        <w:t>đ</w:t>
      </w:r>
      <w:r w:rsidRPr="004A3DB1">
        <w:rPr>
          <w:bCs/>
          <w:sz w:val="28"/>
          <w:szCs w:val="28"/>
          <w:lang w:val="pt-BR"/>
        </w:rPr>
        <w:t>/ trẻ/ ngày; dầu rửa bát và vật dụng phục vụ ăn trẻ 500đ/trẻ/ngày )</w:t>
      </w:r>
    </w:p>
    <w:p w:rsidR="003B5278" w:rsidRPr="004A3DB1" w:rsidRDefault="009829B7" w:rsidP="000B68CE">
      <w:pPr>
        <w:spacing w:before="120" w:after="120" w:line="283" w:lineRule="auto"/>
        <w:ind w:firstLine="720"/>
        <w:jc w:val="both"/>
        <w:rPr>
          <w:bCs/>
          <w:sz w:val="28"/>
          <w:szCs w:val="28"/>
          <w:lang w:val="pt-BR"/>
        </w:rPr>
      </w:pPr>
      <w:r w:rsidRPr="004A3DB1">
        <w:rPr>
          <w:bCs/>
          <w:sz w:val="28"/>
          <w:szCs w:val="28"/>
          <w:lang w:val="pt-BR"/>
        </w:rPr>
        <w:t xml:space="preserve">           </w:t>
      </w:r>
      <w:r w:rsidR="003B5278" w:rsidRPr="004A3DB1">
        <w:rPr>
          <w:bCs/>
          <w:sz w:val="28"/>
          <w:szCs w:val="28"/>
          <w:lang w:val="pt-BR"/>
        </w:rPr>
        <w:t>- Mức thu ch</w:t>
      </w:r>
      <w:r w:rsidR="003B5278" w:rsidRPr="004A3DB1">
        <w:rPr>
          <w:rFonts w:hint="eastAsia"/>
          <w:bCs/>
          <w:sz w:val="28"/>
          <w:szCs w:val="28"/>
          <w:lang w:val="pt-BR"/>
        </w:rPr>
        <w:t>ă</w:t>
      </w:r>
      <w:r w:rsidR="003B5278" w:rsidRPr="004A3DB1">
        <w:rPr>
          <w:bCs/>
          <w:sz w:val="28"/>
          <w:szCs w:val="28"/>
          <w:lang w:val="pt-BR"/>
        </w:rPr>
        <w:t xml:space="preserve">m sóc bán trú : </w:t>
      </w:r>
      <w:r w:rsidRPr="004A3DB1">
        <w:rPr>
          <w:bCs/>
          <w:sz w:val="28"/>
          <w:szCs w:val="28"/>
          <w:lang w:val="pt-BR"/>
        </w:rPr>
        <w:t>100</w:t>
      </w:r>
      <w:r w:rsidR="00206348" w:rsidRPr="004A3DB1">
        <w:rPr>
          <w:bCs/>
          <w:sz w:val="28"/>
          <w:szCs w:val="28"/>
          <w:lang w:val="pt-BR"/>
        </w:rPr>
        <w:t>.000</w:t>
      </w:r>
      <w:r w:rsidR="009C3ED2" w:rsidRPr="004A3DB1">
        <w:rPr>
          <w:bCs/>
          <w:sz w:val="28"/>
          <w:szCs w:val="28"/>
          <w:lang w:val="pt-BR"/>
        </w:rPr>
        <w:t xml:space="preserve"> đ/trẻ</w:t>
      </w:r>
      <w:r w:rsidR="003B5278" w:rsidRPr="004A3DB1">
        <w:rPr>
          <w:bCs/>
          <w:sz w:val="28"/>
          <w:szCs w:val="28"/>
          <w:lang w:val="pt-BR"/>
        </w:rPr>
        <w:t>/tháng</w:t>
      </w:r>
    </w:p>
    <w:p w:rsidR="009829B7" w:rsidRPr="004A3DB1" w:rsidRDefault="009829B7" w:rsidP="000B68CE">
      <w:pPr>
        <w:spacing w:before="120" w:after="120" w:line="283" w:lineRule="auto"/>
        <w:ind w:firstLine="720"/>
        <w:jc w:val="both"/>
        <w:rPr>
          <w:bCs/>
          <w:sz w:val="28"/>
          <w:szCs w:val="28"/>
          <w:lang w:val="pt-BR"/>
        </w:rPr>
      </w:pPr>
      <w:r w:rsidRPr="004A3DB1">
        <w:rPr>
          <w:b/>
          <w:bCs/>
          <w:sz w:val="28"/>
          <w:szCs w:val="28"/>
          <w:lang w:val="pt-BR"/>
        </w:rPr>
        <w:tab/>
        <w:t xml:space="preserve"> </w:t>
      </w:r>
      <w:r w:rsidRPr="004A3DB1">
        <w:rPr>
          <w:bCs/>
          <w:sz w:val="28"/>
          <w:szCs w:val="28"/>
          <w:lang w:val="pt-BR"/>
        </w:rPr>
        <w:t xml:space="preserve">- Mức thu công cấp dưỡng: </w:t>
      </w:r>
      <w:r w:rsidR="004A3DB1" w:rsidRPr="004A3DB1">
        <w:rPr>
          <w:bCs/>
          <w:sz w:val="28"/>
          <w:szCs w:val="28"/>
          <w:lang w:val="pt-BR"/>
        </w:rPr>
        <w:t>65</w:t>
      </w:r>
      <w:r w:rsidRPr="004A3DB1">
        <w:rPr>
          <w:bCs/>
          <w:sz w:val="28"/>
          <w:szCs w:val="28"/>
          <w:lang w:val="pt-BR"/>
        </w:rPr>
        <w:t>.000đ/trẻ/tháng</w:t>
      </w:r>
    </w:p>
    <w:p w:rsidR="003B5278" w:rsidRPr="004A3DB1" w:rsidRDefault="003B5278" w:rsidP="000B68CE">
      <w:pPr>
        <w:spacing w:before="120" w:after="120" w:line="283" w:lineRule="auto"/>
        <w:ind w:firstLine="720"/>
        <w:jc w:val="both"/>
        <w:rPr>
          <w:bCs/>
          <w:sz w:val="28"/>
          <w:szCs w:val="28"/>
          <w:lang w:val="pt-BR"/>
        </w:rPr>
      </w:pPr>
      <w:r w:rsidRPr="004A3DB1">
        <w:rPr>
          <w:bCs/>
          <w:sz w:val="28"/>
          <w:szCs w:val="28"/>
          <w:lang w:val="pt-BR"/>
        </w:rPr>
        <w:t xml:space="preserve">Riêng chất đốt, khi có biến động về giá, căn cứ vào thực tế sử dụng và giá ga biến động, nhà trường thông báo tới phụ huynh học sinh để cân đối đảm bảo phục vụ bữa ăn bán trú ( Không thu thêm ngoài kế hoạch). </w:t>
      </w:r>
    </w:p>
    <w:p w:rsidR="003B5278" w:rsidRPr="00896AEE" w:rsidRDefault="00DA26CE" w:rsidP="000B68CE">
      <w:pPr>
        <w:spacing w:before="120" w:after="120" w:line="283" w:lineRule="auto"/>
        <w:ind w:firstLine="720"/>
        <w:jc w:val="both"/>
        <w:rPr>
          <w:b/>
          <w:spacing w:val="-14"/>
          <w:sz w:val="28"/>
          <w:szCs w:val="28"/>
          <w:lang w:val="pt-BR"/>
        </w:rPr>
      </w:pPr>
      <w:r w:rsidRPr="00896AEE">
        <w:rPr>
          <w:b/>
          <w:spacing w:val="-14"/>
          <w:sz w:val="28"/>
          <w:szCs w:val="28"/>
          <w:lang w:val="pt-BR"/>
        </w:rPr>
        <w:t xml:space="preserve">IV. CÔNG TÁC QUẢN LÝ THU – CHI </w:t>
      </w:r>
      <w:r w:rsidR="00FF5750">
        <w:rPr>
          <w:b/>
          <w:spacing w:val="-14"/>
          <w:sz w:val="28"/>
          <w:szCs w:val="28"/>
          <w:lang w:val="pt-BR"/>
        </w:rPr>
        <w:t>TIỀN</w:t>
      </w:r>
      <w:r w:rsidR="003B5278" w:rsidRPr="00896AEE">
        <w:rPr>
          <w:b/>
          <w:spacing w:val="-14"/>
          <w:sz w:val="28"/>
          <w:szCs w:val="28"/>
          <w:lang w:val="pt-BR"/>
        </w:rPr>
        <w:t xml:space="preserve"> CHĂM SÓC BÁN TRÚ.</w:t>
      </w:r>
    </w:p>
    <w:p w:rsidR="003B5278" w:rsidRPr="00896AEE" w:rsidRDefault="003B5278" w:rsidP="000B68CE">
      <w:pPr>
        <w:spacing w:before="120" w:after="120" w:line="283" w:lineRule="auto"/>
        <w:ind w:firstLine="720"/>
        <w:jc w:val="both"/>
        <w:rPr>
          <w:sz w:val="28"/>
          <w:szCs w:val="28"/>
          <w:lang w:val="pt-BR"/>
        </w:rPr>
      </w:pPr>
      <w:r w:rsidRPr="00896AEE">
        <w:rPr>
          <w:sz w:val="28"/>
          <w:szCs w:val="28"/>
          <w:lang w:val="pt-BR"/>
        </w:rPr>
        <w:t>Tất cả các khoản thu</w:t>
      </w:r>
      <w:r w:rsidR="006D7DE3">
        <w:rPr>
          <w:sz w:val="28"/>
          <w:szCs w:val="28"/>
          <w:lang w:val="pt-BR"/>
        </w:rPr>
        <w:t xml:space="preserve"> </w:t>
      </w:r>
      <w:r w:rsidRPr="00896AEE">
        <w:rPr>
          <w:sz w:val="28"/>
          <w:szCs w:val="28"/>
          <w:lang w:val="pt-BR"/>
        </w:rPr>
        <w:t>-</w:t>
      </w:r>
      <w:r w:rsidR="006D7DE3">
        <w:rPr>
          <w:sz w:val="28"/>
          <w:szCs w:val="28"/>
          <w:lang w:val="pt-BR"/>
        </w:rPr>
        <w:t xml:space="preserve"> </w:t>
      </w:r>
      <w:r w:rsidRPr="00896AEE">
        <w:rPr>
          <w:sz w:val="28"/>
          <w:szCs w:val="28"/>
          <w:lang w:val="pt-BR"/>
        </w:rPr>
        <w:t xml:space="preserve">chi </w:t>
      </w:r>
      <w:r w:rsidR="00FF5750">
        <w:rPr>
          <w:sz w:val="28"/>
          <w:szCs w:val="28"/>
          <w:lang w:val="pt-BR"/>
        </w:rPr>
        <w:t>tiền</w:t>
      </w:r>
      <w:r w:rsidRPr="00896AEE">
        <w:rPr>
          <w:sz w:val="28"/>
          <w:szCs w:val="28"/>
          <w:lang w:val="pt-BR"/>
        </w:rPr>
        <w:t xml:space="preserve"> chăm sóc bán trú năm học 20</w:t>
      </w:r>
      <w:r w:rsidR="002F010D">
        <w:rPr>
          <w:sz w:val="28"/>
          <w:szCs w:val="28"/>
          <w:lang w:val="pt-BR"/>
        </w:rPr>
        <w:t xml:space="preserve">20 </w:t>
      </w:r>
      <w:r w:rsidRPr="00896AEE">
        <w:rPr>
          <w:sz w:val="28"/>
          <w:szCs w:val="28"/>
          <w:lang w:val="pt-BR"/>
        </w:rPr>
        <w:t>-</w:t>
      </w:r>
      <w:r w:rsidR="002F010D">
        <w:rPr>
          <w:sz w:val="28"/>
          <w:szCs w:val="28"/>
          <w:lang w:val="pt-BR"/>
        </w:rPr>
        <w:t xml:space="preserve"> </w:t>
      </w:r>
      <w:r w:rsidRPr="00896AEE">
        <w:rPr>
          <w:sz w:val="28"/>
          <w:szCs w:val="28"/>
          <w:lang w:val="vi-VN"/>
        </w:rPr>
        <w:t>202</w:t>
      </w:r>
      <w:r w:rsidR="002F010D" w:rsidRPr="00812DE0">
        <w:rPr>
          <w:sz w:val="28"/>
          <w:szCs w:val="28"/>
          <w:lang w:val="pt-BR"/>
        </w:rPr>
        <w:t>1</w:t>
      </w:r>
      <w:r w:rsidRPr="00896AEE">
        <w:rPr>
          <w:sz w:val="28"/>
          <w:szCs w:val="28"/>
          <w:lang w:val="pt-BR"/>
        </w:rPr>
        <w:t xml:space="preserve"> đều được đưa vào sổ sách kế toán, hạch toán riêng từng khoản thu</w:t>
      </w:r>
      <w:r w:rsidR="006D7DE3">
        <w:rPr>
          <w:sz w:val="28"/>
          <w:szCs w:val="28"/>
          <w:lang w:val="pt-BR"/>
        </w:rPr>
        <w:t xml:space="preserve"> </w:t>
      </w:r>
      <w:r w:rsidRPr="00896AEE">
        <w:rPr>
          <w:sz w:val="28"/>
          <w:szCs w:val="28"/>
          <w:lang w:val="pt-BR"/>
        </w:rPr>
        <w:t>-</w:t>
      </w:r>
      <w:r w:rsidR="006D7DE3">
        <w:rPr>
          <w:sz w:val="28"/>
          <w:szCs w:val="28"/>
          <w:lang w:val="pt-BR"/>
        </w:rPr>
        <w:t xml:space="preserve"> </w:t>
      </w:r>
      <w:r w:rsidRPr="00896AEE">
        <w:rPr>
          <w:sz w:val="28"/>
          <w:szCs w:val="28"/>
          <w:lang w:val="pt-BR"/>
        </w:rPr>
        <w:t>chi, vào báo cáo quyết toán ngân sách và các nguồn khác hàng năm, được công khai quyết toán vào cuối mỗi năm học.</w:t>
      </w:r>
    </w:p>
    <w:p w:rsidR="003B5278" w:rsidRPr="00896AEE" w:rsidRDefault="003B5278" w:rsidP="000B68CE">
      <w:pPr>
        <w:spacing w:before="120" w:after="120" w:line="283" w:lineRule="auto"/>
        <w:ind w:firstLine="720"/>
        <w:jc w:val="both"/>
        <w:rPr>
          <w:b/>
          <w:sz w:val="28"/>
          <w:szCs w:val="28"/>
          <w:lang w:val="pt-BR"/>
        </w:rPr>
      </w:pPr>
      <w:r w:rsidRPr="00896AEE">
        <w:rPr>
          <w:b/>
          <w:sz w:val="28"/>
          <w:szCs w:val="28"/>
          <w:lang w:val="pt-BR"/>
        </w:rPr>
        <w:t xml:space="preserve">V.TỔ CHỨC THỰC HIỆN </w:t>
      </w:r>
    </w:p>
    <w:p w:rsidR="003B5278" w:rsidRPr="00896AEE" w:rsidRDefault="003B5278" w:rsidP="000B68CE">
      <w:pPr>
        <w:spacing w:before="120" w:after="120" w:line="283" w:lineRule="auto"/>
        <w:ind w:firstLine="720"/>
        <w:jc w:val="both"/>
        <w:rPr>
          <w:spacing w:val="-4"/>
          <w:sz w:val="28"/>
          <w:szCs w:val="28"/>
          <w:lang w:val="pt-BR"/>
        </w:rPr>
      </w:pPr>
      <w:r w:rsidRPr="00896AEE">
        <w:rPr>
          <w:spacing w:val="-4"/>
          <w:sz w:val="28"/>
          <w:szCs w:val="28"/>
          <w:lang w:val="pt-BR"/>
        </w:rPr>
        <w:t xml:space="preserve">- Hiệu trưởng phối hợp với Ban đại diện CMHS xây dựng kế hoạch thu </w:t>
      </w:r>
      <w:r w:rsidR="006D7DE3">
        <w:rPr>
          <w:spacing w:val="-4"/>
          <w:sz w:val="28"/>
          <w:szCs w:val="28"/>
          <w:lang w:val="pt-BR"/>
        </w:rPr>
        <w:t>-</w:t>
      </w:r>
      <w:r w:rsidRPr="00896AEE">
        <w:rPr>
          <w:spacing w:val="-4"/>
          <w:sz w:val="28"/>
          <w:szCs w:val="28"/>
          <w:lang w:val="pt-BR"/>
        </w:rPr>
        <w:t xml:space="preserve"> chi, có trách nhiệm kiểm tra giám sát việc thực hiện của cá nhân và từng bộ phận.</w:t>
      </w:r>
    </w:p>
    <w:p w:rsidR="003B5278" w:rsidRPr="00896AEE" w:rsidRDefault="003B5278" w:rsidP="000B68CE">
      <w:pPr>
        <w:spacing w:before="120" w:after="120" w:line="283" w:lineRule="auto"/>
        <w:ind w:firstLine="720"/>
        <w:jc w:val="both"/>
        <w:rPr>
          <w:sz w:val="28"/>
          <w:szCs w:val="28"/>
          <w:lang w:val="pt-BR"/>
        </w:rPr>
      </w:pPr>
      <w:r w:rsidRPr="00896AEE">
        <w:rPr>
          <w:sz w:val="28"/>
          <w:szCs w:val="28"/>
          <w:lang w:val="pt-BR"/>
        </w:rPr>
        <w:t xml:space="preserve">- Phó Hiệu trưởng phụ trách công tác bán trú hàng tháng theo dõi kiểm tra hoạt động của các giáo viên và nhân viên. Đề xuất mua sắm đồ dùng phục vụ lớp bán trú thực hiện theo nguyên tắc tài chính. </w:t>
      </w:r>
    </w:p>
    <w:p w:rsidR="003B5278" w:rsidRPr="00896AEE" w:rsidRDefault="003B5278" w:rsidP="000B68CE">
      <w:pPr>
        <w:spacing w:before="120" w:after="120" w:line="283" w:lineRule="auto"/>
        <w:ind w:firstLine="720"/>
        <w:jc w:val="both"/>
        <w:rPr>
          <w:sz w:val="28"/>
          <w:szCs w:val="28"/>
          <w:lang w:val="pt-BR"/>
        </w:rPr>
      </w:pPr>
      <w:r w:rsidRPr="00896AEE">
        <w:rPr>
          <w:sz w:val="28"/>
          <w:szCs w:val="28"/>
          <w:lang w:val="pt-BR"/>
        </w:rPr>
        <w:t>- Thủ quỹ:  Lập danh sách thu các lớp theo tháng, quản lý tiền mặt và chi trả công theo bảng kê chi tiết hàng tháng, cho các đối tượng thực thi nhiệm vụ, chi trả cho đơn vị cung cấp</w:t>
      </w:r>
      <w:r w:rsidR="00896AEE" w:rsidRPr="00896AEE">
        <w:rPr>
          <w:sz w:val="28"/>
          <w:szCs w:val="28"/>
          <w:lang w:val="pt-BR"/>
        </w:rPr>
        <w:t xml:space="preserve"> thực phẩm, ga, đơn vị mua sắm</w:t>
      </w:r>
      <w:r w:rsidRPr="00896AEE">
        <w:rPr>
          <w:sz w:val="28"/>
          <w:szCs w:val="28"/>
          <w:lang w:val="pt-BR"/>
        </w:rPr>
        <w:t xml:space="preserve"> ... </w:t>
      </w:r>
    </w:p>
    <w:p w:rsidR="003B5278" w:rsidRPr="00896AEE" w:rsidRDefault="003B5278" w:rsidP="000B68CE">
      <w:pPr>
        <w:spacing w:before="120" w:after="120" w:line="283" w:lineRule="auto"/>
        <w:ind w:firstLine="720"/>
        <w:jc w:val="both"/>
        <w:rPr>
          <w:sz w:val="28"/>
          <w:szCs w:val="28"/>
          <w:lang w:val="pt-BR"/>
        </w:rPr>
      </w:pPr>
      <w:r w:rsidRPr="00896AEE">
        <w:rPr>
          <w:sz w:val="28"/>
          <w:szCs w:val="28"/>
          <w:lang w:val="pt-BR"/>
        </w:rPr>
        <w:t xml:space="preserve"> - Kế toán: Lập bảng kê chi các khoản trên được quyết theo tháng (Tính theo số ngày thực học của </w:t>
      </w:r>
      <w:r w:rsidR="00896AEE" w:rsidRPr="00896AEE">
        <w:rPr>
          <w:sz w:val="28"/>
          <w:szCs w:val="28"/>
          <w:lang w:val="pt-BR"/>
        </w:rPr>
        <w:t>trẻ</w:t>
      </w:r>
      <w:r w:rsidRPr="00896AEE">
        <w:rPr>
          <w:sz w:val="28"/>
          <w:szCs w:val="28"/>
          <w:lang w:val="pt-BR"/>
        </w:rPr>
        <w:t>); Có trách nhiệm kiểm tra tính hợp pháp của hệ thống chứng từ kế toán.</w:t>
      </w:r>
    </w:p>
    <w:p w:rsidR="003B5278" w:rsidRDefault="003B5278" w:rsidP="000B68CE">
      <w:pPr>
        <w:spacing w:before="120" w:after="120" w:line="283" w:lineRule="auto"/>
        <w:ind w:firstLine="720"/>
        <w:jc w:val="both"/>
        <w:rPr>
          <w:sz w:val="28"/>
          <w:szCs w:val="28"/>
          <w:lang w:val="pt-BR"/>
        </w:rPr>
      </w:pPr>
      <w:r w:rsidRPr="00896AEE">
        <w:rPr>
          <w:sz w:val="28"/>
          <w:szCs w:val="28"/>
          <w:lang w:val="pt-BR"/>
        </w:rPr>
        <w:lastRenderedPageBreak/>
        <w:t xml:space="preserve">- Tổ trưởng tổ nhà bếp có trách nhiệm giám sát việc sử dụng chất đốt hàng ngày trên tinh thần tiết kiệm.               </w:t>
      </w:r>
    </w:p>
    <w:p w:rsidR="006D7DE3" w:rsidRPr="00896AEE" w:rsidRDefault="006D7DE3" w:rsidP="000B68CE">
      <w:pPr>
        <w:spacing w:line="288" w:lineRule="auto"/>
        <w:ind w:firstLine="720"/>
        <w:jc w:val="both"/>
        <w:rPr>
          <w:sz w:val="28"/>
          <w:szCs w:val="28"/>
          <w:lang w:val="pt-BR"/>
        </w:rPr>
      </w:pPr>
    </w:p>
    <w:tbl>
      <w:tblPr>
        <w:tblW w:w="0" w:type="auto"/>
        <w:tblLook w:val="01E0"/>
      </w:tblPr>
      <w:tblGrid>
        <w:gridCol w:w="4784"/>
        <w:gridCol w:w="4786"/>
      </w:tblGrid>
      <w:tr w:rsidR="003B5278" w:rsidRPr="00B704BF" w:rsidTr="003B5278">
        <w:tc>
          <w:tcPr>
            <w:tcW w:w="4785" w:type="dxa"/>
            <w:shd w:val="clear" w:color="auto" w:fill="auto"/>
          </w:tcPr>
          <w:p w:rsidR="003B5278" w:rsidRPr="006D7DE3" w:rsidRDefault="003B5278" w:rsidP="000B68CE">
            <w:pPr>
              <w:spacing w:line="288" w:lineRule="auto"/>
              <w:rPr>
                <w:b/>
                <w:i/>
                <w:szCs w:val="26"/>
                <w:lang w:val="pt-BR"/>
              </w:rPr>
            </w:pPr>
            <w:r w:rsidRPr="006D7DE3">
              <w:rPr>
                <w:b/>
                <w:i/>
                <w:szCs w:val="26"/>
                <w:lang w:val="pt-BR"/>
              </w:rPr>
              <w:t>Nơi nhận:</w:t>
            </w:r>
          </w:p>
          <w:p w:rsidR="003B5278" w:rsidRPr="006D7DE3" w:rsidRDefault="003B5278" w:rsidP="000B68CE">
            <w:pPr>
              <w:spacing w:line="288" w:lineRule="auto"/>
              <w:rPr>
                <w:sz w:val="22"/>
                <w:lang w:val="pt-BR"/>
              </w:rPr>
            </w:pPr>
            <w:r w:rsidRPr="00B45F7F">
              <w:rPr>
                <w:sz w:val="26"/>
                <w:szCs w:val="26"/>
                <w:lang w:val="pt-BR"/>
              </w:rPr>
              <w:t xml:space="preserve">- </w:t>
            </w:r>
            <w:r w:rsidRPr="006D7DE3">
              <w:rPr>
                <w:sz w:val="22"/>
                <w:szCs w:val="22"/>
                <w:lang w:val="pt-BR"/>
              </w:rPr>
              <w:t>Phòng GD&amp;</w:t>
            </w:r>
            <w:r w:rsidR="00B45F7F" w:rsidRPr="006D7DE3">
              <w:rPr>
                <w:sz w:val="22"/>
                <w:szCs w:val="22"/>
                <w:lang w:val="pt-BR"/>
              </w:rPr>
              <w:t xml:space="preserve">ĐT </w:t>
            </w:r>
            <w:r w:rsidRPr="006D7DE3">
              <w:rPr>
                <w:sz w:val="22"/>
                <w:szCs w:val="22"/>
                <w:lang w:val="pt-BR"/>
              </w:rPr>
              <w:t xml:space="preserve">(b/c); </w:t>
            </w:r>
          </w:p>
          <w:p w:rsidR="003B5278" w:rsidRPr="006D7DE3" w:rsidRDefault="00B45F7F" w:rsidP="000B68CE">
            <w:pPr>
              <w:spacing w:line="288" w:lineRule="auto"/>
              <w:rPr>
                <w:sz w:val="22"/>
                <w:lang w:val="pt-BR"/>
              </w:rPr>
            </w:pPr>
            <w:r w:rsidRPr="006D7DE3">
              <w:rPr>
                <w:sz w:val="22"/>
                <w:szCs w:val="22"/>
                <w:lang w:val="pt-BR"/>
              </w:rPr>
              <w:t>- CB</w:t>
            </w:r>
            <w:r w:rsidR="008865C3" w:rsidRPr="006D7DE3">
              <w:rPr>
                <w:sz w:val="22"/>
                <w:szCs w:val="22"/>
                <w:lang w:val="pt-BR"/>
              </w:rPr>
              <w:t>-GV-</w:t>
            </w:r>
            <w:r w:rsidRPr="006D7DE3">
              <w:rPr>
                <w:sz w:val="22"/>
                <w:szCs w:val="22"/>
                <w:lang w:val="pt-BR"/>
              </w:rPr>
              <w:t>NV (</w:t>
            </w:r>
            <w:r w:rsidR="003B5278" w:rsidRPr="006D7DE3">
              <w:rPr>
                <w:sz w:val="22"/>
                <w:szCs w:val="22"/>
                <w:lang w:val="pt-BR"/>
              </w:rPr>
              <w:t>t/h);</w:t>
            </w:r>
          </w:p>
          <w:p w:rsidR="003B5278" w:rsidRPr="00B45F7F" w:rsidRDefault="00B45F7F" w:rsidP="000B68CE">
            <w:pPr>
              <w:spacing w:line="288" w:lineRule="auto"/>
              <w:rPr>
                <w:sz w:val="26"/>
                <w:szCs w:val="26"/>
                <w:lang w:val="pt-BR"/>
              </w:rPr>
            </w:pPr>
            <w:r w:rsidRPr="006D7DE3">
              <w:rPr>
                <w:sz w:val="22"/>
                <w:szCs w:val="22"/>
                <w:lang w:val="pt-BR"/>
              </w:rPr>
              <w:t>- Lưu</w:t>
            </w:r>
            <w:r w:rsidR="003B5278" w:rsidRPr="006D7DE3">
              <w:rPr>
                <w:sz w:val="22"/>
                <w:szCs w:val="22"/>
                <w:lang w:val="pt-BR"/>
              </w:rPr>
              <w:t xml:space="preserve">: </w:t>
            </w:r>
            <w:r w:rsidR="00896AEE" w:rsidRPr="006D7DE3">
              <w:rPr>
                <w:sz w:val="22"/>
                <w:szCs w:val="22"/>
                <w:lang w:val="pt-BR"/>
              </w:rPr>
              <w:t>VT</w:t>
            </w:r>
            <w:r w:rsidR="00896AEE" w:rsidRPr="00B45F7F">
              <w:rPr>
                <w:sz w:val="26"/>
                <w:szCs w:val="26"/>
                <w:lang w:val="pt-BR"/>
              </w:rPr>
              <w:t>.</w:t>
            </w:r>
          </w:p>
        </w:tc>
        <w:tc>
          <w:tcPr>
            <w:tcW w:w="4786" w:type="dxa"/>
            <w:shd w:val="clear" w:color="auto" w:fill="auto"/>
          </w:tcPr>
          <w:p w:rsidR="003B5278" w:rsidRPr="00896AEE" w:rsidRDefault="003B5278" w:rsidP="000B68CE">
            <w:pPr>
              <w:spacing w:line="288" w:lineRule="auto"/>
              <w:rPr>
                <w:b/>
                <w:szCs w:val="28"/>
                <w:lang w:val="pt-BR"/>
              </w:rPr>
            </w:pPr>
            <w:r w:rsidRPr="00896AEE">
              <w:rPr>
                <w:b/>
                <w:sz w:val="28"/>
                <w:szCs w:val="28"/>
                <w:lang w:val="pt-BR"/>
              </w:rPr>
              <w:t xml:space="preserve">               HIỆU TRƯỞNG</w:t>
            </w:r>
          </w:p>
          <w:p w:rsidR="003B5278" w:rsidRPr="00896AEE" w:rsidRDefault="003B5278" w:rsidP="000B68CE">
            <w:pPr>
              <w:spacing w:line="288" w:lineRule="auto"/>
              <w:jc w:val="center"/>
              <w:rPr>
                <w:b/>
                <w:szCs w:val="28"/>
                <w:lang w:val="pt-BR"/>
              </w:rPr>
            </w:pPr>
          </w:p>
          <w:p w:rsidR="00B45F7F" w:rsidRDefault="00B45F7F" w:rsidP="000B68CE">
            <w:pPr>
              <w:spacing w:line="288" w:lineRule="auto"/>
              <w:rPr>
                <w:b/>
                <w:szCs w:val="28"/>
                <w:lang w:val="pt-BR"/>
              </w:rPr>
            </w:pPr>
          </w:p>
          <w:p w:rsidR="006D7DE3" w:rsidRDefault="006D7DE3" w:rsidP="000B68CE">
            <w:pPr>
              <w:spacing w:line="288" w:lineRule="auto"/>
              <w:jc w:val="center"/>
              <w:rPr>
                <w:b/>
                <w:szCs w:val="28"/>
                <w:lang w:val="pt-BR"/>
              </w:rPr>
            </w:pPr>
          </w:p>
          <w:p w:rsidR="006D7DE3" w:rsidRDefault="006D7DE3" w:rsidP="000B68CE">
            <w:pPr>
              <w:spacing w:line="288" w:lineRule="auto"/>
              <w:jc w:val="center"/>
              <w:rPr>
                <w:b/>
                <w:szCs w:val="28"/>
                <w:lang w:val="pt-BR"/>
              </w:rPr>
            </w:pPr>
          </w:p>
          <w:p w:rsidR="006D7DE3" w:rsidRPr="00896AEE" w:rsidRDefault="006D7DE3" w:rsidP="000B68CE">
            <w:pPr>
              <w:spacing w:line="288" w:lineRule="auto"/>
              <w:rPr>
                <w:b/>
                <w:szCs w:val="28"/>
                <w:lang w:val="pt-BR"/>
              </w:rPr>
            </w:pPr>
          </w:p>
          <w:p w:rsidR="003B5278" w:rsidRPr="00896AEE" w:rsidRDefault="006D7DE3" w:rsidP="000B68CE">
            <w:pPr>
              <w:spacing w:line="288" w:lineRule="auto"/>
              <w:jc w:val="center"/>
              <w:rPr>
                <w:b/>
                <w:szCs w:val="28"/>
                <w:lang w:val="pt-BR"/>
              </w:rPr>
            </w:pPr>
            <w:r>
              <w:rPr>
                <w:b/>
                <w:sz w:val="28"/>
                <w:szCs w:val="28"/>
                <w:lang w:val="pt-BR"/>
              </w:rPr>
              <w:t>Nguyễn Thị Ngọc Sang</w:t>
            </w:r>
          </w:p>
        </w:tc>
      </w:tr>
    </w:tbl>
    <w:p w:rsidR="00B45F7F" w:rsidRPr="003B5278" w:rsidRDefault="00B45F7F" w:rsidP="000B68CE">
      <w:pPr>
        <w:spacing w:line="288" w:lineRule="auto"/>
        <w:rPr>
          <w:sz w:val="28"/>
          <w:szCs w:val="28"/>
          <w:lang w:val="pt-BR"/>
        </w:rPr>
      </w:pPr>
    </w:p>
    <w:p w:rsidR="003B5278" w:rsidRPr="003B5278" w:rsidRDefault="003B5278" w:rsidP="000B68CE">
      <w:pPr>
        <w:spacing w:line="288" w:lineRule="auto"/>
        <w:rPr>
          <w:b/>
          <w:sz w:val="28"/>
          <w:szCs w:val="28"/>
          <w:lang w:val="vi-VN"/>
        </w:rPr>
      </w:pPr>
      <w:r w:rsidRPr="003B5278">
        <w:rPr>
          <w:b/>
          <w:sz w:val="28"/>
          <w:szCs w:val="28"/>
          <w:lang w:val="pt-BR"/>
        </w:rPr>
        <w:t>XÁC NHẬN CỦA PHÒNG GIÁO DỤC &amp; ĐÀO TẠO TX ĐÔNG TRIỀU</w:t>
      </w:r>
    </w:p>
    <w:p w:rsidR="003B5278" w:rsidRPr="003B5278" w:rsidRDefault="003B5278" w:rsidP="000B68CE">
      <w:pPr>
        <w:spacing w:line="288" w:lineRule="auto"/>
        <w:jc w:val="center"/>
        <w:rPr>
          <w:b/>
          <w:sz w:val="28"/>
          <w:szCs w:val="28"/>
          <w:lang w:val="vi-VN"/>
        </w:rPr>
      </w:pPr>
    </w:p>
    <w:p w:rsidR="003B5278" w:rsidRPr="003B5278" w:rsidRDefault="003B5278" w:rsidP="000B68CE">
      <w:pPr>
        <w:spacing w:line="288" w:lineRule="auto"/>
        <w:rPr>
          <w:sz w:val="28"/>
          <w:szCs w:val="28"/>
          <w:lang w:val="pt-BR"/>
        </w:rPr>
      </w:pPr>
      <w:r w:rsidRPr="003B5278">
        <w:rPr>
          <w:sz w:val="28"/>
          <w:szCs w:val="28"/>
          <w:lang w:val="pt-BR"/>
        </w:rPr>
        <w:t>..................................................................................................................................................................................................................................................................................................................................................................................................................................................................................................................................................................................................................................................................................................................................................................................</w:t>
      </w:r>
      <w:r w:rsidR="00896AEE">
        <w:rPr>
          <w:sz w:val="28"/>
          <w:szCs w:val="28"/>
          <w:lang w:val="pt-BR"/>
        </w:rPr>
        <w:t>....................</w:t>
      </w:r>
      <w:r w:rsidR="008865C3">
        <w:rPr>
          <w:sz w:val="28"/>
          <w:szCs w:val="28"/>
          <w:lang w:val="pt-BR"/>
        </w:rPr>
        <w:t>.......................</w:t>
      </w:r>
    </w:p>
    <w:p w:rsidR="003B5278" w:rsidRPr="00D817FA" w:rsidRDefault="003B5278" w:rsidP="00896AEE">
      <w:pPr>
        <w:widowControl w:val="0"/>
        <w:spacing w:before="80" w:line="360" w:lineRule="auto"/>
        <w:ind w:firstLine="544"/>
        <w:jc w:val="both"/>
        <w:rPr>
          <w:color w:val="000000"/>
          <w:sz w:val="28"/>
          <w:szCs w:val="28"/>
          <w:lang w:val="vi-VN"/>
        </w:rPr>
      </w:pPr>
    </w:p>
    <w:sectPr w:rsidR="003B5278" w:rsidRPr="00D817FA" w:rsidSect="00D67DE5">
      <w:headerReference w:type="default" r:id="rId8"/>
      <w:foot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BE8" w:rsidRDefault="00ED5BE8" w:rsidP="00F62AD1">
      <w:r>
        <w:separator/>
      </w:r>
    </w:p>
  </w:endnote>
  <w:endnote w:type="continuationSeparator" w:id="1">
    <w:p w:rsidR="00ED5BE8" w:rsidRDefault="00ED5BE8" w:rsidP="00F62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0B" w:rsidRDefault="0084660B">
    <w:pPr>
      <w:pStyle w:val="Footer"/>
      <w:jc w:val="center"/>
    </w:pPr>
  </w:p>
  <w:p w:rsidR="0084660B" w:rsidRDefault="00846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BE8" w:rsidRDefault="00ED5BE8" w:rsidP="00F62AD1">
      <w:r>
        <w:separator/>
      </w:r>
    </w:p>
  </w:footnote>
  <w:footnote w:type="continuationSeparator" w:id="1">
    <w:p w:rsidR="00ED5BE8" w:rsidRDefault="00ED5BE8" w:rsidP="00F62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40829"/>
      <w:docPartObj>
        <w:docPartGallery w:val="Page Numbers (Top of Page)"/>
        <w:docPartUnique/>
      </w:docPartObj>
    </w:sdtPr>
    <w:sdtContent>
      <w:p w:rsidR="00D67DE5" w:rsidRDefault="002003A6">
        <w:pPr>
          <w:pStyle w:val="Header"/>
          <w:jc w:val="center"/>
        </w:pPr>
        <w:fldSimple w:instr=" PAGE   \* MERGEFORMAT ">
          <w:r w:rsidR="00B704BF">
            <w:rPr>
              <w:noProof/>
            </w:rPr>
            <w:t>5</w:t>
          </w:r>
        </w:fldSimple>
      </w:p>
    </w:sdtContent>
  </w:sdt>
  <w:p w:rsidR="00D67DE5" w:rsidRDefault="00D67D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40830"/>
      <w:docPartObj>
        <w:docPartGallery w:val="Page Numbers (Top of Page)"/>
        <w:docPartUnique/>
      </w:docPartObj>
    </w:sdtPr>
    <w:sdtContent>
      <w:p w:rsidR="00D67DE5" w:rsidRDefault="002003A6">
        <w:pPr>
          <w:pStyle w:val="Header"/>
          <w:jc w:val="center"/>
        </w:pPr>
        <w:fldSimple w:instr=" PAGE   \* MERGEFORMAT ">
          <w:r w:rsidR="00B704BF">
            <w:rPr>
              <w:noProof/>
            </w:rPr>
            <w:t>1</w:t>
          </w:r>
        </w:fldSimple>
      </w:p>
    </w:sdtContent>
  </w:sdt>
  <w:p w:rsidR="00D67DE5" w:rsidRDefault="00D67D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38EB"/>
    <w:multiLevelType w:val="hybridMultilevel"/>
    <w:tmpl w:val="D27C9736"/>
    <w:lvl w:ilvl="0" w:tplc="064CDD3C">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
    <w:nsid w:val="42AA2D51"/>
    <w:multiLevelType w:val="multilevel"/>
    <w:tmpl w:val="DC2E8D52"/>
    <w:lvl w:ilvl="0">
      <w:start w:val="1"/>
      <w:numFmt w:val="decimal"/>
      <w:lvlText w:val="%1."/>
      <w:lvlJc w:val="left"/>
      <w:pPr>
        <w:ind w:left="786" w:hanging="360"/>
      </w:pPr>
      <w:rPr>
        <w:rFonts w:hint="default"/>
      </w:rPr>
    </w:lvl>
    <w:lvl w:ilvl="1">
      <w:start w:val="1"/>
      <w:numFmt w:val="decimal"/>
      <w:isLgl/>
      <w:lvlText w:val="%1.%2"/>
      <w:lvlJc w:val="left"/>
      <w:pPr>
        <w:ind w:left="1161" w:hanging="37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
    <w:nsid w:val="496567CF"/>
    <w:multiLevelType w:val="multilevel"/>
    <w:tmpl w:val="DC2E8D52"/>
    <w:lvl w:ilvl="0">
      <w:start w:val="1"/>
      <w:numFmt w:val="decimal"/>
      <w:lvlText w:val="%1."/>
      <w:lvlJc w:val="left"/>
      <w:pPr>
        <w:ind w:left="786" w:hanging="360"/>
      </w:pPr>
      <w:rPr>
        <w:rFonts w:hint="default"/>
      </w:rPr>
    </w:lvl>
    <w:lvl w:ilvl="1">
      <w:start w:val="1"/>
      <w:numFmt w:val="decimal"/>
      <w:isLgl/>
      <w:lvlText w:val="%1.%2"/>
      <w:lvlJc w:val="left"/>
      <w:pPr>
        <w:ind w:left="1280" w:hanging="375"/>
      </w:pPr>
      <w:rPr>
        <w:rFonts w:hint="default"/>
      </w:rPr>
    </w:lvl>
    <w:lvl w:ilvl="2">
      <w:start w:val="1"/>
      <w:numFmt w:val="decimal"/>
      <w:isLgl/>
      <w:lvlText w:val="%1.%2.%3"/>
      <w:lvlJc w:val="left"/>
      <w:pPr>
        <w:ind w:left="1985" w:hanging="720"/>
      </w:pPr>
      <w:rPr>
        <w:rFonts w:hint="default"/>
      </w:rPr>
    </w:lvl>
    <w:lvl w:ilvl="3">
      <w:start w:val="1"/>
      <w:numFmt w:val="decimal"/>
      <w:isLgl/>
      <w:lvlText w:val="%1.%2.%3.%4"/>
      <w:lvlJc w:val="left"/>
      <w:pPr>
        <w:ind w:left="270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785" w:hanging="1440"/>
      </w:pPr>
      <w:rPr>
        <w:rFonts w:hint="default"/>
      </w:rPr>
    </w:lvl>
    <w:lvl w:ilvl="6">
      <w:start w:val="1"/>
      <w:numFmt w:val="decimal"/>
      <w:isLgl/>
      <w:lvlText w:val="%1.%2.%3.%4.%5.%6.%7"/>
      <w:lvlJc w:val="left"/>
      <w:pPr>
        <w:ind w:left="4145" w:hanging="1440"/>
      </w:pPr>
      <w:rPr>
        <w:rFonts w:hint="default"/>
      </w:rPr>
    </w:lvl>
    <w:lvl w:ilvl="7">
      <w:start w:val="1"/>
      <w:numFmt w:val="decimal"/>
      <w:isLgl/>
      <w:lvlText w:val="%1.%2.%3.%4.%5.%6.%7.%8"/>
      <w:lvlJc w:val="left"/>
      <w:pPr>
        <w:ind w:left="4865" w:hanging="1800"/>
      </w:pPr>
      <w:rPr>
        <w:rFonts w:hint="default"/>
      </w:rPr>
    </w:lvl>
    <w:lvl w:ilvl="8">
      <w:start w:val="1"/>
      <w:numFmt w:val="decimal"/>
      <w:isLgl/>
      <w:lvlText w:val="%1.%2.%3.%4.%5.%6.%7.%8.%9"/>
      <w:lvlJc w:val="left"/>
      <w:pPr>
        <w:ind w:left="5585"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24B39"/>
    <w:rsid w:val="00005BAF"/>
    <w:rsid w:val="00006E16"/>
    <w:rsid w:val="00011FE0"/>
    <w:rsid w:val="0001206A"/>
    <w:rsid w:val="0002636E"/>
    <w:rsid w:val="0004340E"/>
    <w:rsid w:val="0006014D"/>
    <w:rsid w:val="000774A8"/>
    <w:rsid w:val="000841CC"/>
    <w:rsid w:val="00093F26"/>
    <w:rsid w:val="00097254"/>
    <w:rsid w:val="000A54DF"/>
    <w:rsid w:val="000A577D"/>
    <w:rsid w:val="000B65C8"/>
    <w:rsid w:val="000B68CE"/>
    <w:rsid w:val="000C3F6D"/>
    <w:rsid w:val="000C7ECA"/>
    <w:rsid w:val="000E0A53"/>
    <w:rsid w:val="000E2582"/>
    <w:rsid w:val="000E6AFA"/>
    <w:rsid w:val="00105F8D"/>
    <w:rsid w:val="001062E5"/>
    <w:rsid w:val="00111359"/>
    <w:rsid w:val="001220BC"/>
    <w:rsid w:val="00125D17"/>
    <w:rsid w:val="00154AD3"/>
    <w:rsid w:val="001641B7"/>
    <w:rsid w:val="001674DE"/>
    <w:rsid w:val="001703B4"/>
    <w:rsid w:val="00175781"/>
    <w:rsid w:val="00180CF7"/>
    <w:rsid w:val="0019373F"/>
    <w:rsid w:val="001A1349"/>
    <w:rsid w:val="001B02B5"/>
    <w:rsid w:val="001E591B"/>
    <w:rsid w:val="001E5A61"/>
    <w:rsid w:val="001F49A9"/>
    <w:rsid w:val="002003A6"/>
    <w:rsid w:val="00201A18"/>
    <w:rsid w:val="00203822"/>
    <w:rsid w:val="00206348"/>
    <w:rsid w:val="002142E6"/>
    <w:rsid w:val="002219CE"/>
    <w:rsid w:val="0022337D"/>
    <w:rsid w:val="0022343A"/>
    <w:rsid w:val="00225C48"/>
    <w:rsid w:val="0022687E"/>
    <w:rsid w:val="00232934"/>
    <w:rsid w:val="00234DCD"/>
    <w:rsid w:val="00242D63"/>
    <w:rsid w:val="0024398C"/>
    <w:rsid w:val="002566BF"/>
    <w:rsid w:val="002615BA"/>
    <w:rsid w:val="00261E3A"/>
    <w:rsid w:val="0028537F"/>
    <w:rsid w:val="00294BF6"/>
    <w:rsid w:val="002B3F9F"/>
    <w:rsid w:val="002B7232"/>
    <w:rsid w:val="002C0294"/>
    <w:rsid w:val="002D08FE"/>
    <w:rsid w:val="002D5FE7"/>
    <w:rsid w:val="002F010D"/>
    <w:rsid w:val="00300703"/>
    <w:rsid w:val="003117F0"/>
    <w:rsid w:val="0033234A"/>
    <w:rsid w:val="003346A7"/>
    <w:rsid w:val="00335B80"/>
    <w:rsid w:val="003650AE"/>
    <w:rsid w:val="003668F1"/>
    <w:rsid w:val="00383E86"/>
    <w:rsid w:val="003B267D"/>
    <w:rsid w:val="003B3AB4"/>
    <w:rsid w:val="003B5278"/>
    <w:rsid w:val="003D0AE2"/>
    <w:rsid w:val="003D2BDE"/>
    <w:rsid w:val="003D51FD"/>
    <w:rsid w:val="003F21ED"/>
    <w:rsid w:val="003F6C89"/>
    <w:rsid w:val="00407AFD"/>
    <w:rsid w:val="004158C1"/>
    <w:rsid w:val="00432040"/>
    <w:rsid w:val="00434443"/>
    <w:rsid w:val="004377E4"/>
    <w:rsid w:val="004653E4"/>
    <w:rsid w:val="00466E5E"/>
    <w:rsid w:val="0047279E"/>
    <w:rsid w:val="00472ADE"/>
    <w:rsid w:val="004821DE"/>
    <w:rsid w:val="00486343"/>
    <w:rsid w:val="00494F84"/>
    <w:rsid w:val="004A03BE"/>
    <w:rsid w:val="004A3DB1"/>
    <w:rsid w:val="004A6BD6"/>
    <w:rsid w:val="004B685C"/>
    <w:rsid w:val="004D094E"/>
    <w:rsid w:val="004F35E3"/>
    <w:rsid w:val="004F5D85"/>
    <w:rsid w:val="00511FC3"/>
    <w:rsid w:val="00532816"/>
    <w:rsid w:val="0053616D"/>
    <w:rsid w:val="0054050F"/>
    <w:rsid w:val="00543F89"/>
    <w:rsid w:val="0055755C"/>
    <w:rsid w:val="00561138"/>
    <w:rsid w:val="00565071"/>
    <w:rsid w:val="0059304C"/>
    <w:rsid w:val="00594F69"/>
    <w:rsid w:val="005968F1"/>
    <w:rsid w:val="005976A4"/>
    <w:rsid w:val="005A0BB2"/>
    <w:rsid w:val="005B35E3"/>
    <w:rsid w:val="005B5DB3"/>
    <w:rsid w:val="005D54CF"/>
    <w:rsid w:val="005F74C9"/>
    <w:rsid w:val="00636362"/>
    <w:rsid w:val="00637213"/>
    <w:rsid w:val="0064041A"/>
    <w:rsid w:val="0064185C"/>
    <w:rsid w:val="0065491B"/>
    <w:rsid w:val="00663A5C"/>
    <w:rsid w:val="00683742"/>
    <w:rsid w:val="00695D50"/>
    <w:rsid w:val="006B07C2"/>
    <w:rsid w:val="006C10DE"/>
    <w:rsid w:val="006D7DE3"/>
    <w:rsid w:val="006E03AF"/>
    <w:rsid w:val="007173B4"/>
    <w:rsid w:val="00720D52"/>
    <w:rsid w:val="007237D2"/>
    <w:rsid w:val="0073200B"/>
    <w:rsid w:val="007349E9"/>
    <w:rsid w:val="007539AE"/>
    <w:rsid w:val="007762A5"/>
    <w:rsid w:val="00782ADC"/>
    <w:rsid w:val="007E57D3"/>
    <w:rsid w:val="007E5D8D"/>
    <w:rsid w:val="007F2B32"/>
    <w:rsid w:val="00802449"/>
    <w:rsid w:val="008049FB"/>
    <w:rsid w:val="00812DE0"/>
    <w:rsid w:val="00827124"/>
    <w:rsid w:val="00844369"/>
    <w:rsid w:val="0084660B"/>
    <w:rsid w:val="00850AA5"/>
    <w:rsid w:val="00854659"/>
    <w:rsid w:val="00860BF7"/>
    <w:rsid w:val="00861842"/>
    <w:rsid w:val="008801D7"/>
    <w:rsid w:val="00881C90"/>
    <w:rsid w:val="008865C3"/>
    <w:rsid w:val="00890979"/>
    <w:rsid w:val="00896AEE"/>
    <w:rsid w:val="008A284A"/>
    <w:rsid w:val="008C3B3E"/>
    <w:rsid w:val="008C6C88"/>
    <w:rsid w:val="008D02E0"/>
    <w:rsid w:val="008E399A"/>
    <w:rsid w:val="008F60B9"/>
    <w:rsid w:val="008F7B69"/>
    <w:rsid w:val="00911D51"/>
    <w:rsid w:val="00943886"/>
    <w:rsid w:val="00950060"/>
    <w:rsid w:val="00951BAA"/>
    <w:rsid w:val="00972982"/>
    <w:rsid w:val="00981B75"/>
    <w:rsid w:val="009829B7"/>
    <w:rsid w:val="00986A31"/>
    <w:rsid w:val="00991135"/>
    <w:rsid w:val="009922FD"/>
    <w:rsid w:val="009C3ED2"/>
    <w:rsid w:val="009C49B4"/>
    <w:rsid w:val="009E2045"/>
    <w:rsid w:val="009F1E1B"/>
    <w:rsid w:val="009F3079"/>
    <w:rsid w:val="00A00E63"/>
    <w:rsid w:val="00A11A33"/>
    <w:rsid w:val="00A328A5"/>
    <w:rsid w:val="00A5456D"/>
    <w:rsid w:val="00A54FF9"/>
    <w:rsid w:val="00A65CFC"/>
    <w:rsid w:val="00A91319"/>
    <w:rsid w:val="00A94BE9"/>
    <w:rsid w:val="00AB6B6A"/>
    <w:rsid w:val="00AC58C7"/>
    <w:rsid w:val="00AD15AA"/>
    <w:rsid w:val="00AD6B71"/>
    <w:rsid w:val="00AF30C9"/>
    <w:rsid w:val="00B01197"/>
    <w:rsid w:val="00B04E25"/>
    <w:rsid w:val="00B156B4"/>
    <w:rsid w:val="00B16E4D"/>
    <w:rsid w:val="00B25281"/>
    <w:rsid w:val="00B37429"/>
    <w:rsid w:val="00B42261"/>
    <w:rsid w:val="00B44700"/>
    <w:rsid w:val="00B453A7"/>
    <w:rsid w:val="00B45F7F"/>
    <w:rsid w:val="00B507B6"/>
    <w:rsid w:val="00B50809"/>
    <w:rsid w:val="00B629CA"/>
    <w:rsid w:val="00B704BF"/>
    <w:rsid w:val="00B7375B"/>
    <w:rsid w:val="00B74CB2"/>
    <w:rsid w:val="00B80897"/>
    <w:rsid w:val="00BA3CEF"/>
    <w:rsid w:val="00BB70FA"/>
    <w:rsid w:val="00BC097B"/>
    <w:rsid w:val="00BD46CE"/>
    <w:rsid w:val="00BE0286"/>
    <w:rsid w:val="00BE24FF"/>
    <w:rsid w:val="00C264DE"/>
    <w:rsid w:val="00C34EFF"/>
    <w:rsid w:val="00C51BD7"/>
    <w:rsid w:val="00C54F53"/>
    <w:rsid w:val="00C55BD5"/>
    <w:rsid w:val="00C6160D"/>
    <w:rsid w:val="00C67E13"/>
    <w:rsid w:val="00C75647"/>
    <w:rsid w:val="00C80663"/>
    <w:rsid w:val="00C81CDE"/>
    <w:rsid w:val="00C901AF"/>
    <w:rsid w:val="00CB1590"/>
    <w:rsid w:val="00CD3EDB"/>
    <w:rsid w:val="00CF44E2"/>
    <w:rsid w:val="00D06579"/>
    <w:rsid w:val="00D13865"/>
    <w:rsid w:val="00D14EAE"/>
    <w:rsid w:val="00D21460"/>
    <w:rsid w:val="00D219C8"/>
    <w:rsid w:val="00D23380"/>
    <w:rsid w:val="00D45D22"/>
    <w:rsid w:val="00D67DE5"/>
    <w:rsid w:val="00D7198C"/>
    <w:rsid w:val="00D817FA"/>
    <w:rsid w:val="00D82D4D"/>
    <w:rsid w:val="00DA26CE"/>
    <w:rsid w:val="00DC1065"/>
    <w:rsid w:val="00DC1FED"/>
    <w:rsid w:val="00DD2EAF"/>
    <w:rsid w:val="00DD5C13"/>
    <w:rsid w:val="00DE32AF"/>
    <w:rsid w:val="00DF23D9"/>
    <w:rsid w:val="00DF28FD"/>
    <w:rsid w:val="00DF3DA6"/>
    <w:rsid w:val="00DF5210"/>
    <w:rsid w:val="00E152A2"/>
    <w:rsid w:val="00E302BD"/>
    <w:rsid w:val="00E34105"/>
    <w:rsid w:val="00E42B89"/>
    <w:rsid w:val="00E541A4"/>
    <w:rsid w:val="00E546BE"/>
    <w:rsid w:val="00E84212"/>
    <w:rsid w:val="00EA6589"/>
    <w:rsid w:val="00EB4850"/>
    <w:rsid w:val="00EC05E4"/>
    <w:rsid w:val="00EC6D7D"/>
    <w:rsid w:val="00ED5194"/>
    <w:rsid w:val="00ED5BE8"/>
    <w:rsid w:val="00ED669E"/>
    <w:rsid w:val="00EE2662"/>
    <w:rsid w:val="00EF059A"/>
    <w:rsid w:val="00F0386A"/>
    <w:rsid w:val="00F24B39"/>
    <w:rsid w:val="00F33DD4"/>
    <w:rsid w:val="00F33ED0"/>
    <w:rsid w:val="00F54FA4"/>
    <w:rsid w:val="00F62AD1"/>
    <w:rsid w:val="00F63D76"/>
    <w:rsid w:val="00F70610"/>
    <w:rsid w:val="00F72727"/>
    <w:rsid w:val="00F736BC"/>
    <w:rsid w:val="00F83B13"/>
    <w:rsid w:val="00F93E5F"/>
    <w:rsid w:val="00F97E28"/>
    <w:rsid w:val="00FA667D"/>
    <w:rsid w:val="00FC24C1"/>
    <w:rsid w:val="00FC3E73"/>
    <w:rsid w:val="00FC4B48"/>
    <w:rsid w:val="00FF4BE7"/>
    <w:rsid w:val="00FF575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39"/>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uiPriority w:val="99"/>
    <w:rsid w:val="00F24B39"/>
  </w:style>
  <w:style w:type="paragraph" w:styleId="Header">
    <w:name w:val="header"/>
    <w:basedOn w:val="Normal"/>
    <w:link w:val="HeaderChar"/>
    <w:uiPriority w:val="99"/>
    <w:unhideWhenUsed/>
    <w:rsid w:val="00F62AD1"/>
    <w:pPr>
      <w:tabs>
        <w:tab w:val="center" w:pos="4513"/>
        <w:tab w:val="right" w:pos="9026"/>
      </w:tabs>
    </w:pPr>
  </w:style>
  <w:style w:type="character" w:customStyle="1" w:styleId="HeaderChar">
    <w:name w:val="Header Char"/>
    <w:basedOn w:val="DefaultParagraphFont"/>
    <w:link w:val="Header"/>
    <w:uiPriority w:val="99"/>
    <w:rsid w:val="00F62AD1"/>
    <w:rPr>
      <w:rFonts w:eastAsia="Times New Roman" w:cs="Times New Roman"/>
      <w:sz w:val="24"/>
      <w:szCs w:val="24"/>
      <w:lang w:val="en-US"/>
    </w:rPr>
  </w:style>
  <w:style w:type="paragraph" w:styleId="Footer">
    <w:name w:val="footer"/>
    <w:basedOn w:val="Normal"/>
    <w:link w:val="FooterChar"/>
    <w:uiPriority w:val="99"/>
    <w:unhideWhenUsed/>
    <w:rsid w:val="00F62AD1"/>
    <w:pPr>
      <w:tabs>
        <w:tab w:val="center" w:pos="4513"/>
        <w:tab w:val="right" w:pos="9026"/>
      </w:tabs>
    </w:pPr>
  </w:style>
  <w:style w:type="character" w:customStyle="1" w:styleId="FooterChar">
    <w:name w:val="Footer Char"/>
    <w:basedOn w:val="DefaultParagraphFont"/>
    <w:link w:val="Footer"/>
    <w:uiPriority w:val="99"/>
    <w:rsid w:val="00F62AD1"/>
    <w:rPr>
      <w:rFonts w:eastAsia="Times New Roman" w:cs="Times New Roman"/>
      <w:sz w:val="24"/>
      <w:szCs w:val="24"/>
      <w:lang w:val="en-US"/>
    </w:rPr>
  </w:style>
  <w:style w:type="character" w:styleId="Strong">
    <w:name w:val="Strong"/>
    <w:basedOn w:val="DefaultParagraphFont"/>
    <w:uiPriority w:val="22"/>
    <w:qFormat/>
    <w:rsid w:val="008049FB"/>
    <w:rPr>
      <w:b/>
      <w:bCs/>
    </w:rPr>
  </w:style>
  <w:style w:type="paragraph" w:styleId="ListParagraph">
    <w:name w:val="List Paragraph"/>
    <w:basedOn w:val="Normal"/>
    <w:uiPriority w:val="34"/>
    <w:qFormat/>
    <w:rsid w:val="004B685C"/>
    <w:pPr>
      <w:ind w:left="720"/>
      <w:contextualSpacing/>
    </w:pPr>
  </w:style>
  <w:style w:type="character" w:customStyle="1" w:styleId="Vnbnnidung0">
    <w:name w:val="Văn bản nội dung_"/>
    <w:link w:val="Vnbnnidung1"/>
    <w:uiPriority w:val="99"/>
    <w:locked/>
    <w:rsid w:val="000774A8"/>
    <w:rPr>
      <w:sz w:val="26"/>
      <w:szCs w:val="26"/>
      <w:shd w:val="clear" w:color="auto" w:fill="FFFFFF"/>
    </w:rPr>
  </w:style>
  <w:style w:type="paragraph" w:customStyle="1" w:styleId="Vnbnnidung1">
    <w:name w:val="Văn bản nội dung1"/>
    <w:basedOn w:val="Normal"/>
    <w:link w:val="Vnbnnidung0"/>
    <w:uiPriority w:val="99"/>
    <w:rsid w:val="000774A8"/>
    <w:pPr>
      <w:widowControl w:val="0"/>
      <w:shd w:val="clear" w:color="auto" w:fill="FFFFFF"/>
      <w:spacing w:before="420" w:after="120" w:line="240" w:lineRule="atLeast"/>
      <w:jc w:val="both"/>
    </w:pPr>
    <w:rPr>
      <w:rFonts w:eastAsiaTheme="minorHAnsi" w:cstheme="minorBidi"/>
      <w:sz w:val="26"/>
      <w:szCs w:val="26"/>
      <w:lang w:val="vi-VN"/>
    </w:rPr>
  </w:style>
  <w:style w:type="table" w:styleId="TableGrid">
    <w:name w:val="Table Grid"/>
    <w:basedOn w:val="TableNormal"/>
    <w:uiPriority w:val="59"/>
    <w:rsid w:val="002439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113740">
      <w:bodyDiv w:val="1"/>
      <w:marLeft w:val="0"/>
      <w:marRight w:val="0"/>
      <w:marTop w:val="0"/>
      <w:marBottom w:val="0"/>
      <w:divBdr>
        <w:top w:val="none" w:sz="0" w:space="0" w:color="auto"/>
        <w:left w:val="none" w:sz="0" w:space="0" w:color="auto"/>
        <w:bottom w:val="none" w:sz="0" w:space="0" w:color="auto"/>
        <w:right w:val="none" w:sz="0" w:space="0" w:color="auto"/>
      </w:divBdr>
    </w:div>
    <w:div w:id="525170936">
      <w:bodyDiv w:val="1"/>
      <w:marLeft w:val="0"/>
      <w:marRight w:val="0"/>
      <w:marTop w:val="0"/>
      <w:marBottom w:val="0"/>
      <w:divBdr>
        <w:top w:val="none" w:sz="0" w:space="0" w:color="auto"/>
        <w:left w:val="none" w:sz="0" w:space="0" w:color="auto"/>
        <w:bottom w:val="none" w:sz="0" w:space="0" w:color="auto"/>
        <w:right w:val="none" w:sz="0" w:space="0" w:color="auto"/>
      </w:divBdr>
    </w:div>
    <w:div w:id="10908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6DE8-3B09-4600-9402-0051F623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MNVD</cp:lastModifiedBy>
  <cp:revision>100</cp:revision>
  <cp:lastPrinted>2020-11-05T08:20:00Z</cp:lastPrinted>
  <dcterms:created xsi:type="dcterms:W3CDTF">2019-09-22T08:19:00Z</dcterms:created>
  <dcterms:modified xsi:type="dcterms:W3CDTF">2021-01-25T12:19:00Z</dcterms:modified>
</cp:coreProperties>
</file>